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0EFCD" w14:textId="77777777" w:rsidR="00B065AD" w:rsidRDefault="005C2BF4" w:rsidP="00561E00">
      <w:pPr>
        <w:pStyle w:val="a3"/>
        <w:spacing w:line="440" w:lineRule="exact"/>
        <w:ind w:firstLineChars="100" w:firstLine="194"/>
        <w:rPr>
          <w:spacing w:val="0"/>
        </w:rPr>
      </w:pPr>
      <w:r>
        <w:rPr>
          <w:rFonts w:eastAsia="Times New Roman"/>
          <w:u w:val="double"/>
        </w:rPr>
        <w:t>201</w:t>
      </w:r>
      <w:r>
        <w:rPr>
          <w:u w:val="double"/>
        </w:rPr>
        <w:t>2.6.</w:t>
      </w:r>
      <w:r>
        <w:rPr>
          <w:rFonts w:hint="eastAsia"/>
          <w:u w:val="double"/>
        </w:rPr>
        <w:t>作成版</w:t>
      </w:r>
      <w:r w:rsidR="00561E00">
        <w:rPr>
          <w:rFonts w:ascii="ＭＳ 明朝" w:hAnsi="ＭＳ 明朝" w:hint="eastAsia"/>
        </w:rPr>
        <w:t xml:space="preserve"> </w:t>
      </w:r>
      <w:r w:rsidR="00561E00" w:rsidRPr="003D07D4">
        <w:rPr>
          <w:rFonts w:hint="eastAsia"/>
          <w:color w:val="FF0000"/>
        </w:rPr>
        <w:t>50</w:t>
      </w:r>
      <w:r w:rsidR="00561E00" w:rsidRPr="003D07D4">
        <w:rPr>
          <w:rFonts w:hint="eastAsia"/>
          <w:color w:val="FF0000"/>
        </w:rPr>
        <w:t>周年で追加印刷</w:t>
      </w:r>
      <w:r w:rsidR="00561E00">
        <w:rPr>
          <w:rFonts w:hint="eastAsia"/>
        </w:rPr>
        <w:t xml:space="preserve"> </w:t>
      </w:r>
      <w:r w:rsidR="00B065AD">
        <w:rPr>
          <w:rFonts w:ascii="ＭＳ 明朝" w:hAnsi="ＭＳ 明朝" w:hint="eastAsia"/>
          <w:b/>
          <w:bCs/>
          <w:color w:val="FF0000"/>
          <w:spacing w:val="-11"/>
          <w:sz w:val="30"/>
          <w:szCs w:val="30"/>
          <w:u w:val="double" w:color="000000"/>
        </w:rPr>
        <w:t>冬期</w:t>
      </w:r>
      <w:r w:rsidR="00B065AD">
        <w:rPr>
          <w:rFonts w:eastAsia="Times New Roman" w:cs="Times New Roman"/>
          <w:b/>
          <w:bCs/>
          <w:spacing w:val="-4"/>
          <w:u w:val="double" w:color="000000"/>
        </w:rPr>
        <w:t xml:space="preserve"> </w:t>
      </w:r>
      <w:r w:rsidR="00B065AD">
        <w:rPr>
          <w:rFonts w:ascii="ＭＳ 明朝" w:hAnsi="ＭＳ 明朝" w:hint="eastAsia"/>
          <w:b/>
          <w:bCs/>
          <w:spacing w:val="-15"/>
          <w:sz w:val="40"/>
          <w:szCs w:val="40"/>
          <w:u w:val="double" w:color="000000"/>
        </w:rPr>
        <w:t>離荘時</w:t>
      </w:r>
      <w:r w:rsidR="00B065AD">
        <w:rPr>
          <w:rFonts w:eastAsia="Times New Roman" w:cs="Times New Roman"/>
          <w:b/>
          <w:bCs/>
          <w:u w:val="double" w:color="000000"/>
        </w:rPr>
        <w:t>(</w:t>
      </w:r>
      <w:r w:rsidR="00B065AD">
        <w:rPr>
          <w:rFonts w:ascii="ＭＳ 明朝" w:hAnsi="ＭＳ 明朝" w:hint="eastAsia"/>
          <w:b/>
          <w:bCs/>
          <w:u w:val="double" w:color="000000"/>
        </w:rPr>
        <w:t>おおむね１１月～４月</w:t>
      </w:r>
      <w:r w:rsidR="00B065AD">
        <w:rPr>
          <w:rFonts w:eastAsia="Times New Roman" w:cs="Times New Roman"/>
          <w:b/>
          <w:bCs/>
          <w:u w:val="double" w:color="000000"/>
        </w:rPr>
        <w:t>)</w:t>
      </w:r>
      <w:r w:rsidR="00B065AD">
        <w:rPr>
          <w:rFonts w:ascii="ＭＳ 明朝" w:hAnsi="ＭＳ 明朝" w:hint="eastAsia"/>
          <w:b/>
          <w:bCs/>
          <w:u w:val="double" w:color="000000"/>
        </w:rPr>
        <w:t>閉荘手順</w:t>
      </w:r>
      <w:r w:rsidR="00B065AD">
        <w:rPr>
          <w:rFonts w:eastAsia="Times New Roman" w:cs="Times New Roman"/>
          <w:b/>
          <w:bCs/>
          <w:spacing w:val="-4"/>
          <w:u w:val="double" w:color="000000"/>
        </w:rPr>
        <w:t xml:space="preserve"> </w:t>
      </w:r>
      <w:r w:rsidR="00561E00">
        <w:rPr>
          <w:rFonts w:ascii="ＭＳ 明朝" w:hAnsi="ＭＳ 明朝" w:hint="eastAsia"/>
          <w:b/>
          <w:bCs/>
          <w:color w:val="FF0000"/>
          <w:spacing w:val="-15"/>
          <w:sz w:val="40"/>
          <w:szCs w:val="40"/>
        </w:rPr>
        <w:t xml:space="preserve">　</w:t>
      </w:r>
      <w:r w:rsidR="00B065AD">
        <w:rPr>
          <w:rFonts w:eastAsia="Times New Roman" w:cs="Times New Roman"/>
          <w:spacing w:val="-4"/>
        </w:rPr>
        <w:t xml:space="preserve"> </w:t>
      </w:r>
      <w:r w:rsidR="00B065AD">
        <w:rPr>
          <w:rFonts w:ascii="ＭＳ 明朝" w:hAnsi="ＭＳ 明朝" w:hint="eastAsia"/>
        </w:rPr>
        <w:t>チェック欄</w:t>
      </w:r>
    </w:p>
    <w:p w14:paraId="79DC6A8E" w14:textId="77777777" w:rsidR="00B065AD" w:rsidRDefault="00B065A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43"/>
        <w:gridCol w:w="1372"/>
        <w:gridCol w:w="294"/>
        <w:gridCol w:w="98"/>
        <w:gridCol w:w="49"/>
        <w:gridCol w:w="98"/>
        <w:gridCol w:w="2499"/>
        <w:gridCol w:w="50"/>
        <w:gridCol w:w="245"/>
        <w:gridCol w:w="147"/>
        <w:gridCol w:w="2602"/>
        <w:gridCol w:w="436"/>
        <w:gridCol w:w="147"/>
        <w:gridCol w:w="49"/>
        <w:gridCol w:w="255"/>
        <w:gridCol w:w="88"/>
        <w:gridCol w:w="402"/>
        <w:gridCol w:w="98"/>
        <w:gridCol w:w="931"/>
      </w:tblGrid>
      <w:tr w:rsidR="00B065AD" w14:paraId="59207031" w14:textId="77777777" w:rsidTr="00935AB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79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0B6AF" w14:textId="77777777" w:rsidR="00B065AD" w:rsidRDefault="00B065A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１</w:t>
            </w:r>
            <w:r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r w:rsidRPr="007E2436">
              <w:rPr>
                <w:rFonts w:eastAsia="Times New Roman" w:cs="Times New Roman"/>
                <w:b/>
                <w:bCs/>
              </w:rPr>
              <w:t xml:space="preserve">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給水ポンプ</w:t>
            </w:r>
            <w:r w:rsidRPr="007E2436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１階ポンプ室西壁下部の給水ポンプ停止　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  <w:spacing w:val="-16"/>
                <w:bdr w:val="single" w:sz="4" w:space="0" w:color="auto"/>
              </w:rPr>
              <w:t>自動</w:t>
            </w:r>
            <w:r>
              <w:rPr>
                <w:rFonts w:ascii="ＭＳ 明朝" w:hAnsi="ＭＳ 明朝" w:hint="eastAsia"/>
              </w:rPr>
              <w:t>を→</w:t>
            </w:r>
            <w:r w:rsidRPr="0024531B">
              <w:rPr>
                <w:rFonts w:ascii="ＭＳ 明朝" w:hAnsi="ＭＳ 明朝" w:hint="eastAsia"/>
                <w:spacing w:val="-16"/>
                <w:u w:val="double" w:color="FF0000"/>
                <w:bdr w:val="single" w:sz="4" w:space="0" w:color="auto"/>
              </w:rPr>
              <w:t>停止</w:t>
            </w:r>
            <w:r>
              <w:rPr>
                <w:rFonts w:ascii="ＭＳ 明朝" w:hAnsi="ＭＳ 明朝" w:hint="eastAsia"/>
              </w:rPr>
              <w:t>に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 w:rsidR="000A7724">
              <w:rPr>
                <w:rFonts w:cs="Times New Roman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…</w:t>
            </w:r>
          </w:p>
          <w:p w14:paraId="089D1D09" w14:textId="77777777" w:rsidR="00B065AD" w:rsidRDefault="00B065A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↓</w:t>
            </w:r>
          </w:p>
          <w:p w14:paraId="0E6FA45C" w14:textId="77777777" w:rsidR="00B065AD" w:rsidRDefault="00B065A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２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273DE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主水抜弁</w:t>
            </w:r>
            <w:r w:rsidRPr="003273DE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玄関脇の水抜弁操作盤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電動三方弁ﾎﾞﾀﾝ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を押し</w:t>
            </w:r>
            <w:r w:rsidRPr="0024531B">
              <w:rPr>
                <w:rFonts w:ascii="ＭＳ 明朝" w:hAnsi="ＭＳ 明朝" w:hint="eastAsia"/>
                <w:color w:val="000000"/>
                <w:u w:val="double" w:color="FF0000"/>
              </w:rPr>
              <w:t>水抜ﾗﾝﾌﾟ</w:t>
            </w:r>
            <w:r w:rsidRPr="0024531B">
              <w:rPr>
                <w:rFonts w:ascii="ＭＳ 明朝" w:hAnsi="ＭＳ 明朝" w:hint="eastAsia"/>
                <w:color w:val="000000"/>
              </w:rPr>
              <w:t>点滅→</w:t>
            </w:r>
            <w:r w:rsidRPr="0024531B">
              <w:rPr>
                <w:rFonts w:ascii="ＭＳ 明朝" w:hAnsi="ＭＳ 明朝" w:hint="eastAsia"/>
                <w:color w:val="000000"/>
                <w:u w:val="double" w:color="FF0000"/>
              </w:rPr>
              <w:t>点灯</w:t>
            </w:r>
            <w:r w:rsidR="000A7724" w:rsidRPr="0024531B">
              <w:rPr>
                <w:rFonts w:ascii="ＭＳ 明朝" w:hAnsi="ＭＳ 明朝" w:hint="eastAsia"/>
              </w:rPr>
              <w:t xml:space="preserve"> </w:t>
            </w:r>
            <w:r w:rsidR="000A7724">
              <w:rPr>
                <w:rFonts w:ascii="ＭＳ 明朝" w:hAnsi="ＭＳ 明朝" w:hint="eastAsia"/>
              </w:rPr>
              <w:t>…</w:t>
            </w:r>
          </w:p>
          <w:p w14:paraId="6C0118D6" w14:textId="77777777" w:rsidR="00B065AD" w:rsidRDefault="00B065A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↓</w:t>
            </w:r>
          </w:p>
          <w:p w14:paraId="0122CB86" w14:textId="77777777" w:rsidR="00B065AD" w:rsidRDefault="00B065A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３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二次側水抜弁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玄関脇の水抜弁操作盤</w:t>
            </w:r>
            <w:r>
              <w:rPr>
                <w:rFonts w:eastAsia="Times New Roman" w:cs="Times New Roman"/>
              </w:rPr>
              <w:t>(SW</w:t>
            </w:r>
            <w:r>
              <w:rPr>
                <w:rFonts w:ascii="ＭＳ 明朝" w:hAnsi="ＭＳ 明朝" w:hint="eastAsia"/>
              </w:rPr>
              <w:t>１～４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 w:rsidRPr="000A7724">
              <w:rPr>
                <w:rFonts w:ascii="ＭＳ 明朝" w:hAnsi="ＭＳ 明朝" w:hint="eastAsia"/>
                <w:u w:val="double" w:color="FF0000"/>
              </w:rPr>
              <w:t>ＯＮ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 w:rsidR="000A7724">
              <w:rPr>
                <w:rFonts w:cs="Times New Roman" w:hint="eastAsia"/>
                <w:spacing w:val="-4"/>
              </w:rPr>
              <w:t xml:space="preserve">　</w:t>
            </w:r>
            <w:r w:rsidR="000A7724">
              <w:rPr>
                <w:rFonts w:cs="Times New Roman" w:hint="eastAsia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  <w:p w14:paraId="2EE677DF" w14:textId="77777777" w:rsidR="00B065AD" w:rsidRDefault="00B065A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↓</w:t>
            </w:r>
            <w:r>
              <w:rPr>
                <w:rFonts w:eastAsia="Times New Roman" w:cs="Times New Roman"/>
                <w:spacing w:val="-4"/>
              </w:rPr>
              <w:t xml:space="preserve">                       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参考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｢</w:t>
            </w:r>
            <w:r>
              <w:rPr>
                <w:rFonts w:eastAsia="Times New Roman" w:cs="Times New Roman"/>
              </w:rPr>
              <w:t>1</w:t>
            </w:r>
            <w:r>
              <w:rPr>
                <w:rFonts w:ascii="ＭＳ 明朝" w:hAnsi="ＭＳ 明朝" w:hint="eastAsia"/>
              </w:rPr>
              <w:t>給湯､</w:t>
            </w:r>
            <w:r>
              <w:rPr>
                <w:rFonts w:eastAsia="Times New Roman" w:cs="Times New Roman"/>
              </w:rPr>
              <w:t>2</w:t>
            </w:r>
            <w:r>
              <w:rPr>
                <w:rFonts w:ascii="ＭＳ 明朝" w:hAnsi="ＭＳ 明朝" w:hint="eastAsia"/>
              </w:rPr>
              <w:t>風呂行､</w:t>
            </w:r>
            <w:r>
              <w:rPr>
                <w:rFonts w:eastAsia="Times New Roman" w:cs="Times New Roman"/>
              </w:rPr>
              <w:t>3</w:t>
            </w:r>
            <w:r>
              <w:rPr>
                <w:rFonts w:ascii="ＭＳ 明朝" w:hAnsi="ＭＳ 明朝" w:hint="eastAsia"/>
              </w:rPr>
              <w:t>給水､</w:t>
            </w:r>
            <w:r>
              <w:rPr>
                <w:rFonts w:eastAsia="Times New Roman" w:cs="Times New Roman"/>
              </w:rPr>
              <w:t>4</w:t>
            </w:r>
            <w:r>
              <w:rPr>
                <w:rFonts w:ascii="ＭＳ 明朝" w:hAnsi="ＭＳ 明朝" w:hint="eastAsia"/>
              </w:rPr>
              <w:t>風呂帰｣</w:t>
            </w:r>
          </w:p>
          <w:p w14:paraId="5A917596" w14:textId="77777777" w:rsidR="00B065AD" w:rsidRDefault="00B065A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４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水栓器具操作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水栓器具の</w:t>
            </w:r>
            <w:r w:rsidRPr="000A7724">
              <w:rPr>
                <w:rFonts w:ascii="ＭＳ 明朝" w:hAnsi="ＭＳ 明朝" w:hint="eastAsia"/>
                <w:u w:val="double" w:color="FF0000"/>
              </w:rPr>
              <w:t>水抜き･不凍液等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詳細は下表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spacing w:val="-4"/>
              </w:rPr>
              <w:t xml:space="preserve">                    </w:t>
            </w:r>
            <w:r w:rsidR="000A7724">
              <w:rPr>
                <w:rFonts w:cs="Times New Roman" w:hint="eastAsia"/>
                <w:spacing w:val="-4"/>
              </w:rPr>
              <w:t xml:space="preserve">　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 w:rsidR="000A7724">
              <w:rPr>
                <w:rFonts w:cs="Times New Roman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14:paraId="1958DD17" w14:textId="77777777" w:rsidR="00B065AD" w:rsidRDefault="00B065A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停　止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01267235" w14:textId="77777777" w:rsidR="00B065AD" w:rsidRDefault="00B065AD">
            <w:pPr>
              <w:pStyle w:val="a3"/>
              <w:spacing w:before="109" w:line="240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F80D3B" w14:textId="77777777" w:rsidR="00B065AD" w:rsidRDefault="00B065AD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B065AD" w14:paraId="7DAD1CDF" w14:textId="77777777" w:rsidTr="00935AB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79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4C7CF259" w14:textId="77777777" w:rsidR="00B065AD" w:rsidRDefault="00B065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14:paraId="706A2568" w14:textId="77777777" w:rsidR="00B065AD" w:rsidRPr="000A7724" w:rsidRDefault="00B065AD" w:rsidP="0024531B">
            <w:pPr>
              <w:pStyle w:val="a3"/>
              <w:spacing w:before="109" w:line="240" w:lineRule="exact"/>
              <w:rPr>
                <w:rFonts w:hint="eastAsia"/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 w:rsidR="0024531B">
              <w:rPr>
                <w:rFonts w:ascii="ＭＳ 明朝" w:hAnsi="ＭＳ 明朝" w:hint="eastAsia"/>
              </w:rPr>
              <w:t>点　灯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332A0842" w14:textId="77777777" w:rsidR="00B065AD" w:rsidRDefault="00B065AD">
            <w:pPr>
              <w:pStyle w:val="a3"/>
              <w:spacing w:before="109" w:line="240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8BA105" w14:textId="77777777" w:rsidR="00B065AD" w:rsidRDefault="00B065AD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B065AD" w14:paraId="596968C0" w14:textId="77777777" w:rsidTr="00935AB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79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7539921E" w14:textId="77777777" w:rsidR="00B065AD" w:rsidRDefault="00B065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14:paraId="3CA77386" w14:textId="77777777" w:rsidR="00B065AD" w:rsidRDefault="00B065A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Ｏ　Ｎ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7F07A16F" w14:textId="77777777" w:rsidR="00B065AD" w:rsidRDefault="00B065AD">
            <w:pPr>
              <w:pStyle w:val="a3"/>
              <w:spacing w:before="109" w:line="240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C923A5" w14:textId="77777777" w:rsidR="00B065AD" w:rsidRDefault="00B065AD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935AB9" w14:paraId="32799ABE" w14:textId="77777777" w:rsidTr="00935AB9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779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3BE47899" w14:textId="77777777" w:rsidR="00935AB9" w:rsidRDefault="00935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46F3602C" w14:textId="77777777" w:rsidR="00935AB9" w:rsidRDefault="00935AB9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下表</w:t>
            </w:r>
            <w:r>
              <w:rPr>
                <w:rFonts w:ascii="ＭＳ 明朝" w:hAnsi="ＭＳ 明朝" w:hint="eastAsia"/>
                <w:spacing w:val="-3"/>
                <w:sz w:val="10"/>
                <w:szCs w:val="10"/>
              </w:rPr>
              <w:t>すべて</w:t>
            </w:r>
          </w:p>
        </w:tc>
        <w:tc>
          <w:tcPr>
            <w:tcW w:w="490" w:type="dxa"/>
            <w:gridSpan w:val="2"/>
            <w:vMerge w:val="restart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01BD429E" w14:textId="77777777" w:rsidR="00935AB9" w:rsidRDefault="00935AB9" w:rsidP="00935AB9">
            <w:pPr>
              <w:pStyle w:val="a3"/>
              <w:spacing w:before="109" w:line="240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B15794" w14:textId="77777777" w:rsidR="00935AB9" w:rsidRDefault="00935AB9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935AB9" w14:paraId="7AF2917E" w14:textId="77777777" w:rsidTr="00935AB9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779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7E322A8F" w14:textId="77777777" w:rsidR="00935AB9" w:rsidRDefault="00935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6597B159" w14:textId="77777777" w:rsidR="00935AB9" w:rsidRDefault="00935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077B97D9" w14:textId="77777777" w:rsidR="00935AB9" w:rsidRDefault="00935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7D249E" w14:textId="77777777" w:rsidR="00935AB9" w:rsidRDefault="00935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AB9" w14:paraId="16843E62" w14:textId="77777777" w:rsidTr="00935AB9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779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46C495A5" w14:textId="77777777" w:rsidR="00935AB9" w:rsidRDefault="00935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" w:type="dxa"/>
            <w:gridSpan w:val="4"/>
            <w:vMerge/>
            <w:tcBorders>
              <w:top w:val="nil"/>
              <w:left w:val="single" w:sz="4" w:space="0" w:color="000000"/>
              <w:bottom w:val="double" w:sz="4" w:space="0" w:color="auto"/>
              <w:right w:val="dotted" w:sz="4" w:space="0" w:color="auto"/>
            </w:tcBorders>
          </w:tcPr>
          <w:p w14:paraId="7EADB2FB" w14:textId="77777777" w:rsidR="00935AB9" w:rsidRDefault="00935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gridSpan w:val="2"/>
            <w:vMerge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000000"/>
            </w:tcBorders>
          </w:tcPr>
          <w:p w14:paraId="68B8316E" w14:textId="77777777" w:rsidR="00935AB9" w:rsidRDefault="00935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4D38AD" w14:textId="77777777" w:rsidR="00935AB9" w:rsidRDefault="00935A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78EA" w14:paraId="5970AE97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558"/>
        </w:trPr>
        <w:tc>
          <w:tcPr>
            <w:tcW w:w="892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A010D" w14:textId="77777777" w:rsidR="00DD78EA" w:rsidRDefault="00DD78EA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z w:val="24"/>
                <w:szCs w:val="24"/>
                <w:bdr w:val="double" w:sz="4" w:space="0" w:color="auto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  <w:bdr w:val="double" w:sz="4" w:space="0" w:color="auto"/>
              </w:rPr>
              <w:t xml:space="preserve"> </w:t>
            </w:r>
            <w:r>
              <w:rPr>
                <w:rFonts w:ascii="ＭＳ 明朝" w:hAnsi="ＭＳ 明朝" w:hint="eastAsia"/>
                <w:spacing w:val="-13"/>
                <w:sz w:val="24"/>
                <w:szCs w:val="24"/>
                <w:bdr w:val="double" w:sz="4" w:space="0" w:color="auto"/>
              </w:rPr>
              <w:t xml:space="preserve">水抜栓等操作詳細 </w:t>
            </w:r>
            <w:r>
              <w:rPr>
                <w:rFonts w:eastAsia="Times New Roman" w:cs="Times New Roman"/>
                <w:spacing w:val="-13"/>
                <w:sz w:val="24"/>
                <w:szCs w:val="24"/>
                <w:bdr w:val="double" w:sz="4" w:space="0" w:color="auto"/>
              </w:rPr>
              <w:t>(</w:t>
            </w:r>
            <w:r>
              <w:rPr>
                <w:rFonts w:ascii="ＭＳ 明朝" w:hAnsi="ＭＳ 明朝" w:hint="eastAsia"/>
                <w:spacing w:val="-13"/>
                <w:sz w:val="24"/>
                <w:szCs w:val="24"/>
                <w:bdr w:val="double" w:sz="4" w:space="0" w:color="auto"/>
              </w:rPr>
              <w:t>給湯器以外</w:t>
            </w:r>
            <w:r>
              <w:rPr>
                <w:rFonts w:eastAsia="Times New Roman" w:cs="Times New Roman"/>
                <w:spacing w:val="-13"/>
                <w:sz w:val="24"/>
                <w:szCs w:val="24"/>
                <w:bdr w:val="double" w:sz="4" w:space="0" w:color="auto"/>
              </w:rPr>
              <w:t>)</w:t>
            </w:r>
            <w:r>
              <w:rPr>
                <w:rFonts w:cs="Times New Roman" w:hint="eastAsia"/>
                <w:spacing w:val="-13"/>
                <w:sz w:val="24"/>
                <w:szCs w:val="24"/>
                <w:bdr w:val="double" w:sz="4" w:space="0" w:color="auto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bdr w:val="double" w:sz="4" w:space="0" w:color="auto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 xml:space="preserve">　　　    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 w:rsidR="0094514F">
              <w:rPr>
                <w:rFonts w:cs="Times New Roman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</w:rPr>
              <w:t>チェック欄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9E74C8E" w14:textId="77777777" w:rsidR="00DD78EA" w:rsidRPr="0099260C" w:rsidRDefault="00DD78EA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DD78EA" w14:paraId="1EA2FBB9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4"/>
        </w:trPr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6A9E0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</w:t>
            </w:r>
            <w:r>
              <w:rPr>
                <w:rFonts w:ascii="ＭＳ 明朝" w:hAnsi="ＭＳ 明朝" w:hint="eastAsia"/>
              </w:rPr>
              <w:t>１階　洗面所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0FDA1A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661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2F0E95" w14:textId="77777777" w:rsidR="00DD78EA" w:rsidRDefault="00DD78EA" w:rsidP="0094514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　単水栓</w:t>
            </w:r>
            <w:r>
              <w:rPr>
                <w:rFonts w:eastAsia="Times New Roman" w:cs="Times New Roman"/>
              </w:rPr>
              <w:t xml:space="preserve">  </w:t>
            </w:r>
            <w:r w:rsidR="0094514F">
              <w:rPr>
                <w:rFonts w:ascii="ＭＳ 明朝" w:hAnsi="ＭＳ 明朝" w:hint="eastAsia"/>
                <w:spacing w:val="-12"/>
              </w:rPr>
              <w:t xml:space="preserve">…　　　　</w:t>
            </w:r>
            <w:r>
              <w:rPr>
                <w:rFonts w:ascii="ＭＳ 明朝" w:hAnsi="ＭＳ 明朝" w:hint="eastAsia"/>
                <w:spacing w:val="-12"/>
              </w:rPr>
              <w:t>…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 xml:space="preserve">水栓開放　</w:t>
            </w:r>
            <w:r w:rsidR="0094514F">
              <w:rPr>
                <w:rFonts w:ascii="ＭＳ 明朝" w:hAnsi="ＭＳ 明朝" w:hint="eastAsia"/>
                <w:spacing w:val="-12"/>
              </w:rPr>
              <w:t>…</w:t>
            </w:r>
            <w:r w:rsidR="006C09FA">
              <w:rPr>
                <w:rFonts w:ascii="ＭＳ 明朝" w:hAnsi="ＭＳ 明朝" w:hint="eastAsia"/>
                <w:spacing w:val="-12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pacing w:val="-12"/>
              </w:rPr>
              <w:t>…</w:t>
            </w: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F3CC5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B5F2E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71DF4D3C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2585F9D3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8"/>
        </w:trPr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FA4AC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7D4ABB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66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01A89F4F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5618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799A3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46EDA2A9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</w:tr>
      <w:tr w:rsidR="00DD78EA" w14:paraId="08346019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4"/>
        </w:trPr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DD19F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1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EF7C8E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28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A2B7A" w14:textId="77777777" w:rsidR="00DD78EA" w:rsidRDefault="00DD78EA" w:rsidP="006C09FA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シングルレバー水栓</w:t>
            </w:r>
            <w:r>
              <w:rPr>
                <w:rFonts w:ascii="ＭＳ 明朝" w:hAnsi="ＭＳ 明朝" w:hint="eastAsia"/>
                <w:spacing w:val="-12"/>
              </w:rPr>
              <w:t>…</w:t>
            </w:r>
            <w:r w:rsidR="006C09FA">
              <w:rPr>
                <w:rFonts w:ascii="ＭＳ 明朝" w:hAnsi="ＭＳ 明朝" w:hint="eastAsia"/>
                <w:spacing w:val="-12"/>
              </w:rPr>
              <w:t xml:space="preserve">　　　</w:t>
            </w:r>
            <w:r>
              <w:rPr>
                <w:rFonts w:ascii="ＭＳ 明朝" w:hAnsi="ＭＳ 明朝" w:hint="eastAsia"/>
                <w:spacing w:val="-12"/>
              </w:rPr>
              <w:t>…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B2C3A2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077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7EF4D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・レバーを湯側･水側と振り中間点で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3E742175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6244E8DB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8"/>
        </w:trPr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74359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BF83E0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032FA59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BAF73A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4077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B7689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7DEF5961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</w:tr>
      <w:tr w:rsidR="00DD78EA" w14:paraId="74B8B6FC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4"/>
        </w:trPr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5F4E6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B0DF23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96D3BC6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9AF0A6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0EE25A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レバー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上げる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通水の状態</w:t>
            </w:r>
            <w:r>
              <w:rPr>
                <w:rFonts w:eastAsia="Times New Roman" w:cs="Times New Roman"/>
              </w:rPr>
              <w:t>)</w:t>
            </w:r>
            <w:r w:rsidR="006C09FA">
              <w:rPr>
                <w:rFonts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…</w:t>
            </w:r>
          </w:p>
          <w:p w14:paraId="3B0E6C90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・水抜ネジ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黄色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ゆるめる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２ヶ所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 w:rsidR="006C09FA">
              <w:rPr>
                <w:rFonts w:cs="Times New Roman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</w:rPr>
              <w:t>…</w:t>
            </w: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7B04C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3213D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437EDB88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00066F25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8"/>
        </w:trPr>
        <w:tc>
          <w:tcPr>
            <w:tcW w:w="181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0E5CB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28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38C8D83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1DC2AA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35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AC1D90F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B10477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53845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1E4CB69D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35FDF99D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4"/>
        </w:trPr>
        <w:tc>
          <w:tcPr>
            <w:tcW w:w="181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28435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6ADB6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72F90D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35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0C9387F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932A2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84A2B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6FF21AE0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2D277CD2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8"/>
        </w:trPr>
        <w:tc>
          <w:tcPr>
            <w:tcW w:w="181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C7C9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C65C5D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35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FD21674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B44299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BB4FC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460AF360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DD78EA" w14:paraId="39D040E5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213"/>
        </w:trPr>
        <w:tc>
          <w:tcPr>
            <w:tcW w:w="8429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C610C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大便所</w:t>
            </w:r>
            <w:r>
              <w:rPr>
                <w:rFonts w:eastAsia="Times New Roman" w:cs="Times New Roman"/>
                <w:spacing w:val="-4"/>
              </w:rPr>
              <w:t xml:space="preserve">    </w:t>
            </w:r>
            <w:r>
              <w:rPr>
                <w:rFonts w:ascii="ＭＳ 明朝" w:hAnsi="ＭＳ 明朝" w:hint="eastAsia"/>
              </w:rPr>
              <w:t>ロータンク水抜き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レバーを２～３回操作する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spacing w:val="-4"/>
              </w:rPr>
              <w:t xml:space="preserve">                   </w:t>
            </w:r>
            <w:r>
              <w:rPr>
                <w:rFonts w:cs="Times New Roman" w:hint="eastAsia"/>
                <w:spacing w:val="-4"/>
              </w:rPr>
              <w:t xml:space="preserve">　　</w:t>
            </w:r>
            <w:r w:rsidR="006C09FA">
              <w:rPr>
                <w:rFonts w:cs="Times New Roman" w:hint="eastAsia"/>
                <w:spacing w:val="-4"/>
              </w:rPr>
              <w:t xml:space="preserve">　　　</w:t>
            </w:r>
            <w:r>
              <w:rPr>
                <w:rFonts w:ascii="ＭＳ 明朝" w:hAnsi="ＭＳ 明朝" w:hint="eastAsia"/>
              </w:rPr>
              <w:t>…</w:t>
            </w:r>
          </w:p>
          <w:p w14:paraId="2D54049E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 小便所</w:t>
            </w:r>
            <w:r>
              <w:rPr>
                <w:rFonts w:eastAsia="Times New Roman" w:cs="Times New Roman"/>
                <w:spacing w:val="-4"/>
              </w:rPr>
              <w:t xml:space="preserve">    </w:t>
            </w:r>
            <w:r>
              <w:rPr>
                <w:rFonts w:ascii="ＭＳ 明朝" w:hAnsi="ＭＳ 明朝" w:hint="eastAsia"/>
              </w:rPr>
              <w:t>正面水栓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 w:rsidR="006C09FA">
              <w:rPr>
                <w:rFonts w:ascii="ＭＳ 明朝" w:hAnsi="ＭＳ 明朝" w:hint="eastAsia"/>
                <w:spacing w:val="-12"/>
              </w:rPr>
              <w:t xml:space="preserve">…　　　　　</w:t>
            </w:r>
            <w:r>
              <w:rPr>
                <w:rFonts w:ascii="ＭＳ 明朝" w:hAnsi="ＭＳ 明朝" w:hint="eastAsia"/>
                <w:spacing w:val="-12"/>
              </w:rPr>
              <w:t>…</w:t>
            </w:r>
            <w:r>
              <w:rPr>
                <w:rFonts w:ascii="ＭＳ 明朝" w:hAnsi="ＭＳ 明朝" w:hint="eastAsia"/>
              </w:rPr>
              <w:t>水栓開放</w:t>
            </w:r>
            <w:r w:rsidR="006C09FA">
              <w:rPr>
                <w:rFonts w:ascii="ＭＳ 明朝" w:hAnsi="ＭＳ 明朝" w:hint="eastAsia"/>
                <w:spacing w:val="-12"/>
              </w:rPr>
              <w:t>…</w:t>
            </w:r>
            <w:r>
              <w:rPr>
                <w:rFonts w:ascii="ＭＳ 明朝" w:hAnsi="ＭＳ 明朝" w:hint="eastAsia"/>
                <w:spacing w:val="-12"/>
              </w:rPr>
              <w:t xml:space="preserve">　　</w:t>
            </w:r>
            <w:r w:rsidR="006C09FA">
              <w:rPr>
                <w:rFonts w:ascii="ＭＳ 明朝" w:hAnsi="ＭＳ 明朝" w:hint="eastAsia"/>
                <w:spacing w:val="-12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pacing w:val="-12"/>
              </w:rPr>
              <w:t>…</w:t>
            </w:r>
          </w:p>
          <w:p w14:paraId="0B41F386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浴　室</w:t>
            </w:r>
            <w:r>
              <w:rPr>
                <w:rFonts w:eastAsia="Times New Roman" w:cs="Times New Roman"/>
                <w:spacing w:val="-4"/>
              </w:rPr>
              <w:t xml:space="preserve">    </w:t>
            </w:r>
            <w:r>
              <w:rPr>
                <w:rFonts w:ascii="ＭＳ 明朝" w:hAnsi="ＭＳ 明朝" w:hint="eastAsia"/>
              </w:rPr>
              <w:t>浴　槽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浴槽を洗う･排水｢排水口栓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ゴム栓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を抜く｣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 </w:t>
            </w:r>
            <w:r w:rsidR="006C09F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…</w:t>
            </w:r>
          </w:p>
          <w:p w14:paraId="7C281226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シャワー水栓</w:t>
            </w:r>
            <w:r>
              <w:rPr>
                <w:rFonts w:eastAsia="Times New Roman" w:cs="Times New Roman"/>
                <w:spacing w:val="-4"/>
              </w:rPr>
              <w:t xml:space="preserve">       </w:t>
            </w:r>
            <w:r>
              <w:rPr>
                <w:rFonts w:ascii="ＭＳ 明朝" w:hAnsi="ＭＳ 明朝" w:hint="eastAsia"/>
              </w:rPr>
              <w:t>水抜ネジゆるめる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３ヶ所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 w:rsidR="006C09FA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…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4D3E08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870F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70B70F3B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3A7D9F70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214"/>
        </w:trPr>
        <w:tc>
          <w:tcPr>
            <w:tcW w:w="842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71C7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5797F0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CB851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34E7C502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5DA32189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214"/>
        </w:trPr>
        <w:tc>
          <w:tcPr>
            <w:tcW w:w="842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A70FF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AD89EE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13825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7223ACA5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55847910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214"/>
        </w:trPr>
        <w:tc>
          <w:tcPr>
            <w:tcW w:w="842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A7EAD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A0FF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F0A8F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6DB50B6E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0B2137E9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5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4FA0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wave" w:sz="4" w:space="0" w:color="000000"/>
              <w:right w:val="nil"/>
            </w:tcBorders>
          </w:tcPr>
          <w:p w14:paraId="706C8DC8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F8817A3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FF83EE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538BF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30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ED7D1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・シャワーを高い位置にセット</w:t>
            </w:r>
          </w:p>
          <w:p w14:paraId="577A645C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・レバーをカラン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表示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に回す</w:t>
            </w:r>
          </w:p>
          <w:p w14:paraId="0D690BCB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 xml:space="preserve">　　　　水が出なくなるのを確認</w:t>
            </w:r>
          </w:p>
          <w:p w14:paraId="11F63394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・レバーをシャワー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表示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に回す</w:t>
            </w:r>
          </w:p>
          <w:p w14:paraId="2D257D86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 xml:space="preserve">　　　　水が出なくなるのを確認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4D3F78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3888A481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84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AE65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59FE481C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DD78EA" w14:paraId="0469A952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9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AA20A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5"/>
            <w:vMerge w:val="restart"/>
            <w:tcBorders>
              <w:top w:val="nil"/>
              <w:left w:val="wave" w:sz="4" w:space="0" w:color="000000"/>
              <w:bottom w:val="nil"/>
              <w:right w:val="wave" w:sz="4" w:space="0" w:color="000000"/>
            </w:tcBorders>
          </w:tcPr>
          <w:p w14:paraId="59D71C8B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付属のネジ回しを使用する水抜き</w:t>
            </w:r>
          </w:p>
          <w:p w14:paraId="2C6EE234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栓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２ヶ所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は抜きとらないこと。</w:t>
            </w:r>
          </w:p>
          <w:p w14:paraId="34E8B956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抜けたらまた付けておくこと。</w:t>
            </w:r>
          </w:p>
          <w:p w14:paraId="5F1AE6EA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入荘時作業で、パッキン破損の</w:t>
            </w:r>
          </w:p>
          <w:p w14:paraId="26199492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原因となる。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657EA7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8AFCC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3D0ADE" w14:textId="77777777" w:rsidR="00DD78EA" w:rsidRDefault="00DD78EA">
            <w:pPr>
              <w:pStyle w:val="a3"/>
              <w:spacing w:before="109" w:line="428" w:lineRule="exact"/>
              <w:rPr>
                <w:spacing w:val="0"/>
              </w:rPr>
            </w:pPr>
          </w:p>
          <w:p w14:paraId="6ED68D62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30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FAE548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1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ADE96" w14:textId="77777777" w:rsidR="00DD78EA" w:rsidRDefault="00DD78EA">
            <w:pPr>
              <w:pStyle w:val="a3"/>
              <w:spacing w:before="109" w:line="428" w:lineRule="exact"/>
              <w:rPr>
                <w:spacing w:val="0"/>
              </w:rPr>
            </w:pPr>
          </w:p>
          <w:p w14:paraId="0079FBC2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BBFE17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84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B689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32DA8694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2EC99F86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214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16230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3038" w:type="dxa"/>
            <w:gridSpan w:val="5"/>
            <w:vMerge/>
            <w:tcBorders>
              <w:top w:val="nil"/>
              <w:left w:val="wave" w:sz="4" w:space="0" w:color="000000"/>
              <w:bottom w:val="nil"/>
              <w:right w:val="wave" w:sz="4" w:space="0" w:color="000000"/>
            </w:tcBorders>
          </w:tcPr>
          <w:p w14:paraId="3870BC81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C7E5F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88F6BB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6E0CD7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30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EF9B0E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1C20CE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36BEF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84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08C4A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0E42ABE8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2FB5CED0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214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9B305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5"/>
            <w:vMerge/>
            <w:tcBorders>
              <w:top w:val="nil"/>
              <w:left w:val="wave" w:sz="4" w:space="0" w:color="000000"/>
              <w:bottom w:val="nil"/>
              <w:right w:val="wave" w:sz="4" w:space="0" w:color="000000"/>
            </w:tcBorders>
          </w:tcPr>
          <w:p w14:paraId="11558A68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B651E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2DF40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4B92AA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463343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97153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D4AC6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9506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F434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2F8C2D62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466EE672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319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BD39B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5"/>
            <w:vMerge/>
            <w:tcBorders>
              <w:top w:val="nil"/>
              <w:left w:val="wave" w:sz="4" w:space="0" w:color="000000"/>
              <w:bottom w:val="nil"/>
              <w:right w:val="wave" w:sz="4" w:space="0" w:color="000000"/>
            </w:tcBorders>
          </w:tcPr>
          <w:p w14:paraId="6281DD8A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CD744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B2745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E3431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45297F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5C3FB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C3BAA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2B99CD8A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2FC7B4BE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428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8FE9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8" w:type="dxa"/>
            <w:gridSpan w:val="5"/>
            <w:vMerge/>
            <w:tcBorders>
              <w:top w:val="nil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14:paraId="301CB816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EE0AF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8E785D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30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AC32A5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039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B9E2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742AFA0D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</w:tr>
      <w:tr w:rsidR="00DD78EA" w14:paraId="405AF4EF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9"/>
        </w:trPr>
        <w:tc>
          <w:tcPr>
            <w:tcW w:w="44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DA5C8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7DAB71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30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26FA52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1039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E07B0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4459B3FE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DD78EA" w14:paraId="5CBF6ACE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5"/>
        </w:trPr>
        <w:tc>
          <w:tcPr>
            <w:tcW w:w="176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3509C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</w:t>
            </w:r>
            <w:r>
              <w:rPr>
                <w:rFonts w:ascii="ＭＳ 明朝" w:hAnsi="ＭＳ 明朝" w:hint="eastAsia"/>
              </w:rPr>
              <w:t>２階　洗面所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E85E11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651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D9381" w14:textId="77777777" w:rsidR="00DD78EA" w:rsidRDefault="00DD78EA" w:rsidP="006C09F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単水栓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…</w:t>
            </w:r>
            <w:r w:rsidR="006C09FA">
              <w:rPr>
                <w:rFonts w:ascii="ＭＳ 明朝" w:hAnsi="ＭＳ 明朝" w:hint="eastAsia"/>
                <w:spacing w:val="-12"/>
              </w:rPr>
              <w:t xml:space="preserve">　　　　　</w:t>
            </w:r>
            <w:r>
              <w:rPr>
                <w:rFonts w:ascii="ＭＳ 明朝" w:hAnsi="ＭＳ 明朝" w:hint="eastAsia"/>
                <w:spacing w:val="-12"/>
              </w:rPr>
              <w:t>…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水栓開放</w:t>
            </w:r>
            <w:r w:rsidR="006C09FA">
              <w:rPr>
                <w:rFonts w:ascii="ＭＳ 明朝" w:hAnsi="ＭＳ 明朝" w:hint="eastAsia"/>
                <w:spacing w:val="-12"/>
              </w:rPr>
              <w:t xml:space="preserve">…　　　　　　　　　　　　　　　</w:t>
            </w:r>
            <w:r>
              <w:rPr>
                <w:rFonts w:ascii="ＭＳ 明朝" w:hAnsi="ＭＳ 明朝" w:hint="eastAsia"/>
                <w:spacing w:val="-12"/>
              </w:rPr>
              <w:t xml:space="preserve">　　</w:t>
            </w:r>
            <w:r w:rsidR="006C09FA"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…</w:t>
            </w: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0BA44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6ACF3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2C15D5FF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3838E421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9"/>
        </w:trPr>
        <w:tc>
          <w:tcPr>
            <w:tcW w:w="17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15281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76E765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651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097E0F0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D2975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C5847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28E36F7D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</w:tr>
      <w:tr w:rsidR="00DD78EA" w14:paraId="532A829F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5"/>
        </w:trPr>
        <w:tc>
          <w:tcPr>
            <w:tcW w:w="176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49808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1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996723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689DA" w14:textId="77777777" w:rsidR="00DD78EA" w:rsidRDefault="00DD78EA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シングルレバー水栓　　</w:t>
            </w:r>
            <w:r>
              <w:rPr>
                <w:rFonts w:ascii="ＭＳ 明朝" w:hAnsi="ＭＳ 明朝" w:hint="eastAsia"/>
                <w:spacing w:val="-12"/>
              </w:rPr>
              <w:t>……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B32565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077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E6C2F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・レバーを湯側･水側と振り中間点で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24790E68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57B62F99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9"/>
        </w:trPr>
        <w:tc>
          <w:tcPr>
            <w:tcW w:w="17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1FB9C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7E4E17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0868798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0CB7C0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4077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1F8F1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3BE83E98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</w:tr>
      <w:tr w:rsidR="00DD78EA" w14:paraId="3CAD3F97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5"/>
        </w:trPr>
        <w:tc>
          <w:tcPr>
            <w:tcW w:w="17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CED62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3B7230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986E03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C13A03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B6585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レバー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上げる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通水の状態</w:t>
            </w:r>
            <w:r>
              <w:rPr>
                <w:rFonts w:eastAsia="Times New Roman" w:cs="Times New Roman"/>
              </w:rPr>
              <w:t>)</w:t>
            </w:r>
            <w:r w:rsidR="006C09FA">
              <w:rPr>
                <w:rFonts w:cs="Times New Roman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  <w:p w14:paraId="08D296C1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・水抜ネジ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黄色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ゆるめる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２ヶ所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 w:rsidR="006C09FA">
              <w:rPr>
                <w:rFonts w:cs="Times New Roman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…</w:t>
            </w: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E3246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B57D5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20356D42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5579708A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9"/>
        </w:trPr>
        <w:tc>
          <w:tcPr>
            <w:tcW w:w="191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D49B0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4B0C9DE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3D16D3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35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BA179F0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CFCB7F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A2C7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4E776563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2073B19E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5"/>
        </w:trPr>
        <w:tc>
          <w:tcPr>
            <w:tcW w:w="19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F355A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E81A8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90DA34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35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F0FE45D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8BE25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35CBF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37E9D3EB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2CE382AE" w14:textId="77777777" w:rsidTr="002458FE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9"/>
        </w:trPr>
        <w:tc>
          <w:tcPr>
            <w:tcW w:w="19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1CCAC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5A6E5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3577" w:type="dxa"/>
            <w:gridSpan w:val="6"/>
            <w:vMerge/>
            <w:tcBorders>
              <w:top w:val="nil"/>
              <w:left w:val="nil"/>
              <w:right w:val="nil"/>
            </w:tcBorders>
          </w:tcPr>
          <w:p w14:paraId="1AA072D0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16451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2273A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49B7D7ED" w14:textId="77777777" w:rsidR="00DD78EA" w:rsidRDefault="00DD78EA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DD78EA" w14:paraId="5FD6E4C5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5"/>
        </w:trPr>
        <w:tc>
          <w:tcPr>
            <w:tcW w:w="4705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9100C" w14:textId="77777777" w:rsidR="00DD78EA" w:rsidRDefault="00DD78EA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台　所</w:t>
            </w:r>
            <w:r>
              <w:rPr>
                <w:rFonts w:eastAsia="Times New Roman" w:cs="Times New Roman"/>
                <w:spacing w:val="-4"/>
              </w:rPr>
              <w:t xml:space="preserve">    </w:t>
            </w:r>
            <w:r>
              <w:rPr>
                <w:rFonts w:ascii="ＭＳ 明朝" w:hAnsi="ＭＳ 明朝" w:hint="eastAsia"/>
              </w:rPr>
              <w:t>シングルレバー水栓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２ヶ所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  <w:spacing w:val="-12"/>
              </w:rPr>
              <w:t xml:space="preserve"> ……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897718" w14:textId="77777777" w:rsidR="00DD78EA" w:rsidRDefault="00DD78E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077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AD2A7" w14:textId="77777777" w:rsidR="00DD78EA" w:rsidRDefault="00DD7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・レバーを湯側･水側と振り中間点で</w:t>
            </w: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3F5FF8C1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DD78EA" w14:paraId="6E786861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9"/>
        </w:trPr>
        <w:tc>
          <w:tcPr>
            <w:tcW w:w="470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33F8B" w14:textId="77777777" w:rsidR="00DD78EA" w:rsidRDefault="00DD7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799981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4077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2B3D2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45B93D7B" w14:textId="77777777" w:rsidR="00DD78EA" w:rsidRDefault="00DD78EA">
            <w:pPr>
              <w:pStyle w:val="a3"/>
              <w:spacing w:before="109"/>
              <w:rPr>
                <w:spacing w:val="0"/>
              </w:rPr>
            </w:pPr>
          </w:p>
        </w:tc>
      </w:tr>
      <w:tr w:rsidR="009D22B1" w14:paraId="1CE3B684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214"/>
        </w:trPr>
        <w:tc>
          <w:tcPr>
            <w:tcW w:w="470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94322" w14:textId="77777777" w:rsidR="009D22B1" w:rsidRDefault="009D2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A1266D" w14:textId="77777777" w:rsidR="009D22B1" w:rsidRDefault="009D2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BEA7A" w14:textId="77777777" w:rsidR="009D22B1" w:rsidRDefault="009D22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レバー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上げる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通水の状態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 w:rsidR="006C09FA">
              <w:rPr>
                <w:rFonts w:cs="Times New Roman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</w:rPr>
              <w:t>…</w:t>
            </w:r>
          </w:p>
          <w:p w14:paraId="216F4415" w14:textId="77777777" w:rsidR="009D22B1" w:rsidRDefault="009D22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・水抜ネジ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黄色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ゆるめる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各２ヶ所</w:t>
            </w:r>
            <w:r>
              <w:rPr>
                <w:rFonts w:eastAsia="Times New Roman" w:cs="Times New Roman"/>
              </w:rPr>
              <w:t>)</w:t>
            </w:r>
            <w:r w:rsidR="006C09FA">
              <w:rPr>
                <w:rFonts w:cs="Times New Roman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14:paraId="44939379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C8D6B7C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08616EC8" w14:textId="77777777" w:rsidR="009D22B1" w:rsidRDefault="009D22B1">
            <w:pPr>
              <w:pStyle w:val="a3"/>
              <w:rPr>
                <w:spacing w:val="0"/>
              </w:rPr>
            </w:pPr>
          </w:p>
        </w:tc>
      </w:tr>
      <w:tr w:rsidR="009D22B1" w14:paraId="29931D2C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5"/>
        </w:trPr>
        <w:tc>
          <w:tcPr>
            <w:tcW w:w="47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DA0D8" w14:textId="77777777" w:rsidR="009D22B1" w:rsidRDefault="009D22B1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7075D4" w14:textId="77777777" w:rsidR="009D22B1" w:rsidRDefault="009D22B1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357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52D6A" w14:textId="77777777" w:rsidR="009D22B1" w:rsidRDefault="009D22B1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C8C2ED2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left w:val="nil"/>
              <w:right w:val="single" w:sz="4" w:space="0" w:color="auto"/>
            </w:tcBorders>
          </w:tcPr>
          <w:p w14:paraId="08ED1D1D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0B828774" w14:textId="77777777" w:rsidR="009D22B1" w:rsidRDefault="009D22B1">
            <w:pPr>
              <w:pStyle w:val="a3"/>
              <w:rPr>
                <w:spacing w:val="0"/>
              </w:rPr>
            </w:pPr>
          </w:p>
        </w:tc>
      </w:tr>
      <w:tr w:rsidR="009D22B1" w14:paraId="020D1093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109"/>
        </w:trPr>
        <w:tc>
          <w:tcPr>
            <w:tcW w:w="4852" w:type="dxa"/>
            <w:gridSpan w:val="9"/>
            <w:tcBorders>
              <w:top w:val="nil"/>
              <w:left w:val="single" w:sz="4" w:space="0" w:color="auto"/>
              <w:right w:val="nil"/>
            </w:tcBorders>
          </w:tcPr>
          <w:p w14:paraId="0BD2E506" w14:textId="77777777" w:rsidR="009D22B1" w:rsidRDefault="009D22B1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3577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14:paraId="34A8C7F6" w14:textId="77777777" w:rsidR="009D22B1" w:rsidRDefault="009D22B1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14:paraId="4A0BE55C" w14:textId="77777777" w:rsidR="009D22B1" w:rsidRDefault="009D22B1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left w:val="nil"/>
              <w:right w:val="single" w:sz="4" w:space="0" w:color="auto"/>
            </w:tcBorders>
          </w:tcPr>
          <w:p w14:paraId="456ACEB7" w14:textId="77777777" w:rsidR="009D22B1" w:rsidRDefault="009D22B1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2D892995" w14:textId="77777777" w:rsidR="009D22B1" w:rsidRDefault="009D22B1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9D22B1" w14:paraId="497B7447" w14:textId="77777777" w:rsidTr="00375B95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214"/>
        </w:trPr>
        <w:tc>
          <w:tcPr>
            <w:tcW w:w="8429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4189E7" w14:textId="77777777" w:rsidR="009D22B1" w:rsidRDefault="009D22B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大便所</w:t>
            </w:r>
            <w:r>
              <w:rPr>
                <w:rFonts w:eastAsia="Times New Roman" w:cs="Times New Roman"/>
                <w:spacing w:val="-4"/>
              </w:rPr>
              <w:t xml:space="preserve">    </w:t>
            </w:r>
            <w:r>
              <w:rPr>
                <w:rFonts w:ascii="ＭＳ 明朝" w:hAnsi="ＭＳ 明朝" w:hint="eastAsia"/>
              </w:rPr>
              <w:t>ロータンク水抜き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レバーを２～３回操作する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spacing w:val="-4"/>
              </w:rPr>
              <w:t xml:space="preserve">                   </w:t>
            </w:r>
            <w:r>
              <w:rPr>
                <w:rFonts w:cs="Times New Roman" w:hint="eastAsia"/>
                <w:spacing w:val="-4"/>
              </w:rPr>
              <w:t xml:space="preserve">　　　</w:t>
            </w:r>
            <w:r w:rsidR="006C09FA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…</w:t>
            </w:r>
          </w:p>
          <w:p w14:paraId="4F544D18" w14:textId="77777777" w:rsidR="009D22B1" w:rsidRDefault="009D22B1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eastAsia="Times New Roman" w:cs="Times New Roman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 小便所</w:t>
            </w:r>
            <w:r>
              <w:rPr>
                <w:rFonts w:eastAsia="Times New Roman" w:cs="Times New Roman"/>
                <w:spacing w:val="-4"/>
              </w:rPr>
              <w:t xml:space="preserve">    </w:t>
            </w:r>
            <w:r>
              <w:rPr>
                <w:rFonts w:ascii="ＭＳ 明朝" w:hAnsi="ＭＳ 明朝" w:hint="eastAsia"/>
              </w:rPr>
              <w:t>正面水栓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…</w:t>
            </w:r>
            <w:r w:rsidR="006C09FA">
              <w:rPr>
                <w:rFonts w:ascii="ＭＳ 明朝" w:hAnsi="ＭＳ 明朝" w:hint="eastAsia"/>
                <w:spacing w:val="-1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12"/>
              </w:rPr>
              <w:t>…</w:t>
            </w:r>
            <w:r w:rsidR="006C09FA">
              <w:rPr>
                <w:rFonts w:ascii="ＭＳ 明朝" w:hAnsi="ＭＳ 明朝" w:hint="eastAsia"/>
              </w:rPr>
              <w:t>水栓開放</w:t>
            </w:r>
            <w:r>
              <w:rPr>
                <w:rFonts w:ascii="ＭＳ 明朝" w:hAnsi="ＭＳ 明朝" w:hint="eastAsia"/>
              </w:rPr>
              <w:t>…</w:t>
            </w:r>
            <w:r>
              <w:rPr>
                <w:rFonts w:eastAsia="Times New Roman" w:cs="Times New Roman"/>
                <w:spacing w:val="-4"/>
              </w:rPr>
              <w:t xml:space="preserve">        </w:t>
            </w:r>
            <w:r w:rsidR="006C09FA">
              <w:rPr>
                <w:rFonts w:ascii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</w:rPr>
              <w:t>…</w:t>
            </w:r>
          </w:p>
          <w:p w14:paraId="701E6AF5" w14:textId="77777777" w:rsidR="009D22B1" w:rsidRDefault="009D22B1" w:rsidP="009D22B1">
            <w:pPr>
              <w:pStyle w:val="a3"/>
              <w:spacing w:before="105" w:line="349" w:lineRule="exact"/>
              <w:ind w:firstLineChars="100" w:firstLine="2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13"/>
                <w:sz w:val="24"/>
                <w:szCs w:val="24"/>
                <w:bdr w:val="double" w:sz="4" w:space="0" w:color="auto"/>
              </w:rPr>
              <w:t>不凍液注入</w:t>
            </w:r>
            <w:r>
              <w:rPr>
                <w:rFonts w:eastAsia="Times New Roman" w:cs="Times New Roman"/>
                <w:sz w:val="24"/>
                <w:szCs w:val="24"/>
                <w:bdr w:val="double" w:sz="4" w:space="0" w:color="auto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 w:rsidR="00375B95">
              <w:rPr>
                <w:rFonts w:ascii="ＭＳ 明朝" w:hAnsi="ＭＳ 明朝" w:hint="eastAsia"/>
              </w:rPr>
              <w:t>不凍液・メジャーカップ等は１階洗面所下に</w:t>
            </w:r>
            <w:r>
              <w:rPr>
                <w:rFonts w:ascii="ＭＳ 明朝" w:hAnsi="ＭＳ 明朝" w:hint="eastAsia"/>
              </w:rPr>
              <w:t>ある。注入量目安(単位CC)</w:t>
            </w:r>
          </w:p>
          <w:p w14:paraId="59FA1FA8" w14:textId="77777777" w:rsidR="006C09FA" w:rsidRDefault="009D22B1" w:rsidP="009A1926">
            <w:pPr>
              <w:pStyle w:val="a3"/>
              <w:ind w:firstLineChars="100" w:firstLine="19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１階大便所 200</w:t>
            </w:r>
            <w:r w:rsidR="009A1926">
              <w:rPr>
                <w:rFonts w:ascii="ＭＳ 明朝" w:hAnsi="ＭＳ 明朝" w:hint="eastAsia"/>
              </w:rPr>
              <w:t>､</w:t>
            </w:r>
            <w:r>
              <w:rPr>
                <w:rFonts w:ascii="ＭＳ 明朝" w:hAnsi="ＭＳ 明朝" w:hint="eastAsia"/>
              </w:rPr>
              <w:t>小便所 50</w:t>
            </w:r>
            <w:r w:rsidR="009A1926">
              <w:rPr>
                <w:rFonts w:ascii="ＭＳ 明朝" w:hAnsi="ＭＳ 明朝" w:hint="eastAsia"/>
              </w:rPr>
              <w:t>､</w:t>
            </w:r>
            <w:r>
              <w:rPr>
                <w:rFonts w:ascii="ＭＳ 明朝" w:hAnsi="ＭＳ 明朝" w:hint="eastAsia"/>
              </w:rPr>
              <w:t>浴室排水口</w:t>
            </w:r>
            <w:r w:rsidR="009A1926">
              <w:rPr>
                <w:rFonts w:ascii="ＭＳ 明朝" w:hAnsi="ＭＳ 明朝" w:hint="eastAsia"/>
              </w:rPr>
              <w:t xml:space="preserve"> 50｡　</w:t>
            </w:r>
            <w:r>
              <w:rPr>
                <w:rFonts w:ascii="ＭＳ 明朝" w:hAnsi="ＭＳ 明朝" w:hint="eastAsia"/>
              </w:rPr>
              <w:t>２階大便所 200</w:t>
            </w:r>
            <w:r w:rsidR="009A1926">
              <w:rPr>
                <w:rFonts w:ascii="ＭＳ 明朝" w:hAnsi="ＭＳ 明朝" w:hint="eastAsia"/>
              </w:rPr>
              <w:t>､</w:t>
            </w:r>
            <w:r>
              <w:rPr>
                <w:rFonts w:ascii="ＭＳ 明朝" w:hAnsi="ＭＳ 明朝" w:hint="eastAsia"/>
              </w:rPr>
              <w:t>小便所</w:t>
            </w:r>
            <w:r w:rsidR="009A1926">
              <w:rPr>
                <w:rFonts w:ascii="ＭＳ 明朝" w:hAnsi="ＭＳ 明朝" w:hint="eastAsia"/>
              </w:rPr>
              <w:t xml:space="preserve"> 50｡　　 </w:t>
            </w:r>
            <w:r>
              <w:rPr>
                <w:rFonts w:ascii="ＭＳ 明朝" w:hAnsi="ＭＳ 明朝" w:hint="eastAsia"/>
              </w:rPr>
              <w:t>以上５ヶ所 …</w:t>
            </w:r>
          </w:p>
          <w:p w14:paraId="6B9D442C" w14:textId="77777777" w:rsidR="009D22B1" w:rsidRDefault="009D22B1" w:rsidP="00DD78EA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     </w:t>
            </w:r>
          </w:p>
          <w:p w14:paraId="0B4D4B84" w14:textId="77777777" w:rsidR="009D22B1" w:rsidRDefault="009D22B1">
            <w:pPr>
              <w:pStyle w:val="a3"/>
              <w:rPr>
                <w:rFonts w:ascii="ＭＳ 明朝" w:hAnsi="ＭＳ 明朝" w:hint="eastAsia"/>
              </w:rPr>
            </w:pPr>
          </w:p>
          <w:p w14:paraId="2F56C06D" w14:textId="77777777" w:rsidR="009D22B1" w:rsidRDefault="009D22B1">
            <w:pPr>
              <w:pStyle w:val="a3"/>
              <w:rPr>
                <w:rFonts w:ascii="ＭＳ 明朝" w:hAnsi="ＭＳ 明朝" w:hint="eastAsia"/>
              </w:rPr>
            </w:pPr>
          </w:p>
          <w:p w14:paraId="2E20D54A" w14:textId="77777777" w:rsidR="009D22B1" w:rsidRDefault="009D22B1">
            <w:pPr>
              <w:pStyle w:val="a3"/>
              <w:rPr>
                <w:rFonts w:ascii="ＭＳ 明朝" w:hAnsi="ＭＳ 明朝" w:hint="eastAsia"/>
              </w:rPr>
            </w:pPr>
          </w:p>
          <w:p w14:paraId="3CA33A7F" w14:textId="77777777" w:rsidR="009D22B1" w:rsidRDefault="009D22B1">
            <w:pPr>
              <w:pStyle w:val="a3"/>
              <w:rPr>
                <w:rFonts w:ascii="ＭＳ 明朝" w:hAnsi="ＭＳ 明朝" w:hint="eastAsia"/>
              </w:rPr>
            </w:pPr>
          </w:p>
          <w:p w14:paraId="5D07DFF8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14:paraId="12281206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left w:val="nil"/>
              <w:right w:val="single" w:sz="4" w:space="0" w:color="auto"/>
            </w:tcBorders>
          </w:tcPr>
          <w:p w14:paraId="26483D5C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3C66A958" w14:textId="77777777" w:rsidR="009D22B1" w:rsidRDefault="009D22B1">
            <w:pPr>
              <w:pStyle w:val="a3"/>
              <w:rPr>
                <w:spacing w:val="0"/>
              </w:rPr>
            </w:pPr>
          </w:p>
        </w:tc>
      </w:tr>
      <w:tr w:rsidR="009D22B1" w14:paraId="0EDCA2D1" w14:textId="77777777" w:rsidTr="00375B95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268"/>
        </w:trPr>
        <w:tc>
          <w:tcPr>
            <w:tcW w:w="842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8A36F" w14:textId="77777777" w:rsidR="009D22B1" w:rsidRDefault="009D2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26B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7FC72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54EC78A1" w14:textId="77777777" w:rsidR="009D22B1" w:rsidRDefault="009D22B1">
            <w:pPr>
              <w:pStyle w:val="a3"/>
              <w:rPr>
                <w:spacing w:val="0"/>
              </w:rPr>
            </w:pPr>
          </w:p>
        </w:tc>
      </w:tr>
      <w:tr w:rsidR="009D22B1" w14:paraId="1BFE9C31" w14:textId="77777777" w:rsidTr="00375B95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435"/>
        </w:trPr>
        <w:tc>
          <w:tcPr>
            <w:tcW w:w="8429" w:type="dxa"/>
            <w:gridSpan w:val="15"/>
            <w:vMerge/>
            <w:tcBorders>
              <w:left w:val="single" w:sz="4" w:space="0" w:color="auto"/>
            </w:tcBorders>
          </w:tcPr>
          <w:p w14:paraId="415ED5BC" w14:textId="77777777" w:rsidR="009D22B1" w:rsidRDefault="009D2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14:paraId="6E3A74C5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left w:val="nil"/>
              <w:right w:val="single" w:sz="4" w:space="0" w:color="auto"/>
            </w:tcBorders>
          </w:tcPr>
          <w:p w14:paraId="539EA3D9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0800A675" w14:textId="77777777" w:rsidR="009D22B1" w:rsidRDefault="009D22B1">
            <w:pPr>
              <w:pStyle w:val="a3"/>
              <w:rPr>
                <w:spacing w:val="0"/>
              </w:rPr>
            </w:pPr>
          </w:p>
        </w:tc>
      </w:tr>
      <w:tr w:rsidR="009D22B1" w14:paraId="720188A3" w14:textId="77777777" w:rsidTr="009A1926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263"/>
        </w:trPr>
        <w:tc>
          <w:tcPr>
            <w:tcW w:w="842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46F" w14:textId="77777777" w:rsidR="009D22B1" w:rsidRDefault="009D22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A8B561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6C6" w14:textId="77777777" w:rsidR="009D22B1" w:rsidRDefault="009D22B1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nil"/>
            </w:tcBorders>
          </w:tcPr>
          <w:p w14:paraId="74336047" w14:textId="77777777" w:rsidR="009D22B1" w:rsidRDefault="009D22B1">
            <w:pPr>
              <w:pStyle w:val="a3"/>
              <w:rPr>
                <w:spacing w:val="0"/>
              </w:rPr>
            </w:pPr>
          </w:p>
        </w:tc>
      </w:tr>
      <w:tr w:rsidR="00DD78EA" w14:paraId="43938DDA" w14:textId="77777777" w:rsidTr="00935AB9">
        <w:tblPrEx>
          <w:tblCellMar>
            <w:top w:w="0" w:type="dxa"/>
            <w:bottom w:w="0" w:type="dxa"/>
          </w:tblCellMar>
        </w:tblPrEx>
        <w:trPr>
          <w:gridBefore w:val="1"/>
          <w:wBefore w:w="343" w:type="dxa"/>
          <w:cantSplit/>
          <w:trHeight w:hRule="exact" w:val="97"/>
        </w:trPr>
        <w:tc>
          <w:tcPr>
            <w:tcW w:w="8429" w:type="dxa"/>
            <w:gridSpan w:val="15"/>
            <w:tcBorders>
              <w:top w:val="single" w:sz="4" w:space="0" w:color="auto"/>
              <w:bottom w:val="nil"/>
            </w:tcBorders>
          </w:tcPr>
          <w:p w14:paraId="3FE3D75E" w14:textId="77777777" w:rsidR="00DD78EA" w:rsidRDefault="00DD78EA" w:rsidP="00DD78EA">
            <w:pPr>
              <w:pStyle w:val="a3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2C9F842" w14:textId="77777777" w:rsidR="00DD78EA" w:rsidRDefault="00DD78EA">
            <w:pPr>
              <w:pStyle w:val="a3"/>
              <w:rPr>
                <w:spacing w:val="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945BDEA" w14:textId="77777777" w:rsidR="00DD78EA" w:rsidRDefault="00DD78EA">
            <w:pPr>
              <w:pStyle w:val="a3"/>
              <w:rPr>
                <w:spacing w:val="0"/>
              </w:rPr>
            </w:pPr>
          </w:p>
        </w:tc>
      </w:tr>
      <w:tr w:rsidR="003F5E22" w14:paraId="795807E2" w14:textId="77777777" w:rsidTr="00935AB9">
        <w:tblPrEx>
          <w:tblCellMar>
            <w:top w:w="0" w:type="dxa"/>
            <w:bottom w:w="0" w:type="dxa"/>
          </w:tblCellMar>
        </w:tblPrEx>
        <w:trPr>
          <w:gridAfter w:val="2"/>
          <w:wAfter w:w="1029" w:type="dxa"/>
          <w:cantSplit/>
          <w:trHeight w:hRule="exact" w:val="454"/>
        </w:trPr>
        <w:tc>
          <w:tcPr>
            <w:tcW w:w="7797" w:type="dxa"/>
            <w:gridSpan w:val="11"/>
            <w:vMerge w:val="restart"/>
            <w:tcBorders>
              <w:left w:val="nil"/>
              <w:right w:val="single" w:sz="4" w:space="0" w:color="auto"/>
            </w:tcBorders>
          </w:tcPr>
          <w:p w14:paraId="0EB5C7DA" w14:textId="0CAC8107" w:rsidR="003F5E22" w:rsidRDefault="002449A9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2827F7C" wp14:editId="5FDF181A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917575</wp:posOffset>
                      </wp:positionV>
                      <wp:extent cx="0" cy="219075"/>
                      <wp:effectExtent l="0" t="0" r="0" b="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48F03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5pt,72.25pt" to="433.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" o:allowincell="f" strokeweight=".5pt">
                      <v:stroke dashstyle="1 1"/>
                    </v:line>
                  </w:pict>
                </mc:Fallback>
              </mc:AlternateContent>
            </w:r>
            <w:r w:rsidR="003F5E22"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５</w:t>
            </w:r>
            <w:r w:rsidR="003F5E2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3F5E22"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　給</w:t>
            </w:r>
            <w:r w:rsidR="003F5E22" w:rsidRPr="003273DE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 w:rsidR="003F5E22"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湯</w:t>
            </w:r>
            <w:r w:rsidR="003F5E22" w:rsidRPr="003273DE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 w:rsidR="003F5E22"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器</w:t>
            </w:r>
            <w:r w:rsidR="003F5E22" w:rsidRPr="003273DE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 </w:t>
            </w:r>
            <w:r w:rsidR="003F5E22">
              <w:rPr>
                <w:rFonts w:eastAsia="Times New Roman" w:cs="Times New Roman"/>
                <w:spacing w:val="-4"/>
              </w:rPr>
              <w:t xml:space="preserve">  </w:t>
            </w:r>
            <w:r w:rsidR="003F5E22">
              <w:rPr>
                <w:rFonts w:ascii="ＭＳ 明朝" w:hAnsi="ＭＳ 明朝" w:hint="eastAsia"/>
              </w:rPr>
              <w:t>１階ボイラー室の給湯器の</w:t>
            </w:r>
            <w:r w:rsidR="003F5E22">
              <w:rPr>
                <w:rFonts w:ascii="ＭＳ 明朝" w:hAnsi="ＭＳ 明朝" w:hint="eastAsia"/>
                <w:u w:val="double" w:color="FF0000"/>
              </w:rPr>
              <w:t>水抜き</w:t>
            </w:r>
            <w:r w:rsidR="003F5E22">
              <w:rPr>
                <w:rFonts w:eastAsia="Times New Roman" w:cs="Times New Roman"/>
                <w:u w:val="double" w:color="FF0000"/>
              </w:rPr>
              <w:t>(</w:t>
            </w:r>
            <w:r w:rsidR="003F5E22">
              <w:rPr>
                <w:rFonts w:ascii="ＭＳ 明朝" w:hAnsi="ＭＳ 明朝" w:hint="eastAsia"/>
                <w:u w:val="double" w:color="FF0000"/>
              </w:rPr>
              <w:t>及び関連作業</w:t>
            </w:r>
            <w:r w:rsidR="003F5E22">
              <w:rPr>
                <w:rFonts w:eastAsia="Times New Roman" w:cs="Times New Roman"/>
                <w:u w:val="double" w:color="FF0000"/>
              </w:rPr>
              <w:t>)</w:t>
            </w:r>
            <w:r w:rsidR="003F5E22">
              <w:rPr>
                <w:rFonts w:eastAsia="Times New Roman" w:cs="Times New Roman"/>
                <w:spacing w:val="-4"/>
                <w:u w:val="double" w:color="FF0000"/>
              </w:rPr>
              <w:t xml:space="preserve"> </w:t>
            </w:r>
            <w:r w:rsidR="003F5E22">
              <w:rPr>
                <w:rFonts w:eastAsia="Times New Roman" w:cs="Times New Roman"/>
                <w:spacing w:val="-4"/>
              </w:rPr>
              <w:t xml:space="preserve">   </w:t>
            </w:r>
            <w:r w:rsidR="003F5E22">
              <w:rPr>
                <w:rFonts w:ascii="ＭＳ 明朝" w:hAnsi="ＭＳ 明朝" w:hint="eastAsia"/>
              </w:rPr>
              <w:t xml:space="preserve">　　　　　</w:t>
            </w:r>
            <w:r w:rsidR="003F5E22">
              <w:rPr>
                <w:rFonts w:eastAsia="Times New Roman" w:cs="Times New Roman"/>
                <w:spacing w:val="-4"/>
              </w:rPr>
              <w:t xml:space="preserve"> </w:t>
            </w:r>
            <w:r w:rsidR="003F5E22">
              <w:rPr>
                <w:rFonts w:cs="Times New Roman" w:hint="eastAsia"/>
                <w:spacing w:val="-4"/>
              </w:rPr>
              <w:t xml:space="preserve">　</w:t>
            </w:r>
            <w:r w:rsidR="003F5E22">
              <w:rPr>
                <w:rFonts w:cs="Times New Roman" w:hint="eastAsia"/>
                <w:spacing w:val="-4"/>
              </w:rPr>
              <w:t xml:space="preserve"> </w:t>
            </w:r>
            <w:r w:rsidR="003F5E22">
              <w:rPr>
                <w:rFonts w:ascii="ＭＳ 明朝" w:hAnsi="ＭＳ 明朝" w:hint="eastAsia"/>
              </w:rPr>
              <w:t>…</w:t>
            </w:r>
          </w:p>
          <w:p w14:paraId="6EC0BFFF" w14:textId="77777777" w:rsidR="003F5E22" w:rsidRDefault="003F5E2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｢詳細はボイラー室の掲示図または</w:t>
            </w:r>
            <w:r w:rsidRPr="0024531B">
              <w:rPr>
                <w:rFonts w:ascii="ＭＳ 明朝" w:hAnsi="ＭＳ 明朝" w:hint="eastAsia"/>
                <w:b/>
                <w:color w:val="FF0000"/>
                <w:spacing w:val="-12"/>
                <w:bdr w:val="double" w:sz="4" w:space="0" w:color="auto"/>
              </w:rPr>
              <w:t>裏面参照</w:t>
            </w:r>
            <w:r>
              <w:rPr>
                <w:rFonts w:ascii="ＭＳ 明朝" w:hAnsi="ＭＳ 明朝" w:hint="eastAsia"/>
              </w:rPr>
              <w:t>｣</w:t>
            </w:r>
          </w:p>
          <w:p w14:paraId="7392969D" w14:textId="77777777" w:rsidR="003F5E22" w:rsidRDefault="003F5E2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↓</w:t>
            </w:r>
            <w:r>
              <w:rPr>
                <w:rFonts w:eastAsia="Times New Roman" w:cs="Times New Roman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u w:val="double" w:color="FF0000"/>
              </w:rPr>
              <w:t>水抜き終了後</w:t>
            </w:r>
            <w:r>
              <w:rPr>
                <w:rFonts w:ascii="ＭＳ 明朝" w:hAnsi="ＭＳ 明朝" w:hint="eastAsia"/>
              </w:rPr>
              <w:t>、ボイラー脇の給湯器</w:t>
            </w:r>
            <w:r>
              <w:rPr>
                <w:rFonts w:ascii="ＭＳ 明朝" w:hAnsi="ＭＳ 明朝" w:hint="eastAsia"/>
                <w:u w:val="double" w:color="FF0000"/>
              </w:rPr>
              <w:t>コンセントを抜く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上側の１本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  <w:p w14:paraId="59A90456" w14:textId="77777777" w:rsidR="003F5E22" w:rsidRDefault="003F5E2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>｢保温用のコンセント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下側の１本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はそのまま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表示あり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｣</w:t>
            </w:r>
          </w:p>
          <w:p w14:paraId="44184875" w14:textId="77777777" w:rsidR="003F5E22" w:rsidRDefault="003F5E22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６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273DE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浴室暖房器</w:t>
            </w:r>
            <w:r w:rsidRPr="003273DE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１階ボイラー室の浴室暖房器の</w:t>
            </w:r>
            <w:r>
              <w:rPr>
                <w:rFonts w:ascii="ＭＳ 明朝" w:hAnsi="ＭＳ 明朝" w:hint="eastAsia"/>
                <w:u w:val="double" w:color="FF0000"/>
              </w:rPr>
              <w:t>ＯＦＦ</w:t>
            </w:r>
            <w:r>
              <w:rPr>
                <w:rFonts w:ascii="ＭＳ 明朝" w:hAnsi="ＭＳ 明朝" w:hint="eastAsia"/>
              </w:rPr>
              <w:t>を確認。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          </w:t>
            </w:r>
            <w:r>
              <w:rPr>
                <w:rFonts w:cs="Times New Roman" w:hint="eastAsia"/>
                <w:spacing w:val="-4"/>
              </w:rPr>
              <w:t xml:space="preserve">　</w:t>
            </w:r>
            <w:r>
              <w:rPr>
                <w:rFonts w:cs="Times New Roman" w:hint="eastAsia"/>
                <w:spacing w:val="-4"/>
              </w:rPr>
              <w:t xml:space="preserve"> </w:t>
            </w:r>
            <w:r w:rsidR="00F0304E">
              <w:rPr>
                <w:rFonts w:cs="Times New Roman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  <w:p w14:paraId="72A09BF3" w14:textId="77777777" w:rsidR="003F5E22" w:rsidRDefault="003F5E2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</w:t>
            </w:r>
            <w:r>
              <w:rPr>
                <w:rFonts w:ascii="ＭＳ 明朝" w:hAnsi="ＭＳ 明朝" w:hint="eastAsia"/>
              </w:rPr>
              <w:t>↓</w:t>
            </w:r>
            <w:r>
              <w:rPr>
                <w:rFonts w:eastAsia="Times New Roman" w:cs="Times New Roman"/>
                <w:spacing w:val="-4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｢表示窓の点滅ランプが消えていることを確認する｣</w:t>
            </w:r>
          </w:p>
          <w:p w14:paraId="168BA540" w14:textId="77777777" w:rsidR="003F5E22" w:rsidRDefault="003F5E22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７</w:t>
            </w:r>
            <w:r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　灯　　油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１階ポンプ室西壁下部の灯油コック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eastAsia="Times New Roman" w:cs="Times New Roman"/>
                <w:spacing w:val="-4"/>
                <w:u w:val="double" w:color="FF0000"/>
              </w:rPr>
              <w:t xml:space="preserve"> </w:t>
            </w:r>
            <w:r>
              <w:rPr>
                <w:rFonts w:ascii="ＭＳ 明朝" w:hAnsi="ＭＳ 明朝" w:hint="eastAsia"/>
                <w:u w:val="double" w:color="FF0000"/>
              </w:rPr>
              <w:t>閉める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cs="Times New Roman" w:hint="eastAsia"/>
                <w:spacing w:val="-4"/>
              </w:rPr>
              <w:t xml:space="preserve">　</w:t>
            </w:r>
            <w:r>
              <w:rPr>
                <w:rFonts w:cs="Times New Roman" w:hint="eastAsia"/>
                <w:spacing w:val="-4"/>
              </w:rPr>
              <w:t xml:space="preserve"> </w:t>
            </w:r>
            <w:r w:rsidR="006C09FA">
              <w:rPr>
                <w:rFonts w:cs="Times New Roman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  <w:p w14:paraId="064F585A" w14:textId="77777777" w:rsidR="003F5E22" w:rsidRDefault="003F5E2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</w:t>
            </w:r>
            <w:r>
              <w:rPr>
                <w:rFonts w:ascii="ＭＳ 明朝" w:hAnsi="ＭＳ 明朝" w:hint="eastAsia"/>
              </w:rPr>
              <w:t>↓</w:t>
            </w:r>
          </w:p>
          <w:p w14:paraId="2CFD2ED7" w14:textId="77777777" w:rsidR="003F5E22" w:rsidRDefault="003F5E22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８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　ガス元栓　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</w:rPr>
              <w:t>各器具栓･ガス炊飯器栓の｢閉｣を確認後、ガスの元栓を</w:t>
            </w:r>
            <w:r>
              <w:rPr>
                <w:rFonts w:ascii="ＭＳ 明朝" w:hAnsi="ＭＳ 明朝" w:hint="eastAsia"/>
                <w:u w:val="double" w:color="FF0000"/>
              </w:rPr>
              <w:t>閉める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cs="Times New Roman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  <w:p w14:paraId="07FAC626" w14:textId="77777777" w:rsidR="003F5E22" w:rsidRDefault="003F5E2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</w:t>
            </w:r>
            <w:r>
              <w:rPr>
                <w:rFonts w:ascii="ＭＳ 明朝" w:hAnsi="ＭＳ 明朝" w:hint="eastAsia"/>
              </w:rPr>
              <w:t>↓</w:t>
            </w:r>
            <w:r>
              <w:rPr>
                <w:rFonts w:eastAsia="Times New Roman" w:cs="Times New Roman"/>
                <w:spacing w:val="-4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｢ガスの元栓は台所ガス台下左扉の奥｣</w:t>
            </w:r>
          </w:p>
          <w:p w14:paraId="3A9063B1" w14:textId="77777777" w:rsidR="003F5E22" w:rsidRDefault="003F5E22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９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　電　　源　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</w:rPr>
              <w:t>２階玄関脇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  <w:b/>
                <w:bCs/>
              </w:rPr>
              <w:t>Ｌｰ２</w:t>
            </w:r>
            <w:r>
              <w:rPr>
                <w:rFonts w:ascii="ＭＳ 明朝" w:hAnsi="ＭＳ 明朝" w:hint="eastAsia"/>
              </w:rPr>
              <w:t>分電盤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主電源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u w:val="double" w:color="FF0000"/>
              </w:rPr>
              <w:t>ＯＦＦ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cs="Times New Roman" w:hint="eastAsia"/>
                <w:spacing w:val="-4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  <w:p w14:paraId="504D4681" w14:textId="77777777" w:rsidR="003F5E22" w:rsidRDefault="003F5E22">
            <w:pPr>
              <w:pStyle w:val="a3"/>
              <w:rPr>
                <w:rFonts w:cs="Times New Roman" w:hint="eastAsia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</w:t>
            </w:r>
            <w:r>
              <w:rPr>
                <w:rFonts w:ascii="ＭＳ 明朝" w:hAnsi="ＭＳ 明朝" w:hint="eastAsia"/>
              </w:rPr>
              <w:t>↓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１～８の２次側はＯＮのままでよい</w:t>
            </w:r>
            <w:r>
              <w:rPr>
                <w:rFonts w:eastAsia="Times New Roman" w:cs="Times New Roman"/>
              </w:rPr>
              <w:t>)</w:t>
            </w:r>
          </w:p>
          <w:p w14:paraId="3F96AE76" w14:textId="77777777" w:rsidR="003F5E22" w:rsidRDefault="003F5E22" w:rsidP="003F5E22">
            <w:pPr>
              <w:pStyle w:val="a3"/>
              <w:ind w:firstLineChars="900" w:firstLine="175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b/>
                <w:bCs/>
              </w:rPr>
              <w:t>Ｌｰ１</w:t>
            </w:r>
            <w:r>
              <w:rPr>
                <w:rFonts w:ascii="ＭＳ 明朝" w:hAnsi="ＭＳ 明朝" w:hint="eastAsia"/>
              </w:rPr>
              <w:t>分電盤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冷蔵庫裏の倉庫上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は通常はふれる必要はない</w:t>
            </w:r>
          </w:p>
          <w:p w14:paraId="12AFB86A" w14:textId="77777777" w:rsidR="006C09FA" w:rsidRDefault="003F5E22" w:rsidP="00A42DCF">
            <w:pPr>
              <w:pStyle w:val="a3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10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トイレの戸　</w:t>
            </w:r>
            <w:r w:rsidRPr="003273DE">
              <w:rPr>
                <w:rFonts w:eastAsia="Times New Roman" w:cs="Times New Roman"/>
                <w:spacing w:val="-4"/>
                <w:bdr w:val="double" w:sz="4" w:space="0" w:color="FF0000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cs="Times New Roman" w:hint="eastAsia"/>
                <w:spacing w:val="-4"/>
              </w:rPr>
              <w:t>１階２ヶ</w:t>
            </w:r>
            <w:r w:rsidR="009A1926">
              <w:rPr>
                <w:rFonts w:ascii="ＭＳ 明朝" w:hAnsi="ＭＳ 明朝" w:hint="eastAsia"/>
              </w:rPr>
              <w:t>所、２階２ヶ所を</w:t>
            </w:r>
            <w:r>
              <w:rPr>
                <w:rFonts w:ascii="ＭＳ 明朝" w:hAnsi="ＭＳ 明朝" w:hint="eastAsia"/>
              </w:rPr>
              <w:t>冬期は必ず</w:t>
            </w:r>
            <w:r w:rsidRPr="00AB00D4">
              <w:rPr>
                <w:rFonts w:ascii="ＭＳ 明朝" w:hAnsi="ＭＳ 明朝" w:hint="eastAsia"/>
                <w:u w:val="double" w:color="FF0000"/>
              </w:rPr>
              <w:t>閉める</w:t>
            </w:r>
            <w:r>
              <w:rPr>
                <w:rFonts w:ascii="ＭＳ 明朝" w:hAnsi="ＭＳ 明朝" w:hint="eastAsia"/>
              </w:rPr>
              <w:t>こと。保温のため　…</w:t>
            </w:r>
          </w:p>
          <w:p w14:paraId="7A428249" w14:textId="77777777" w:rsidR="003F5E22" w:rsidRPr="00AB00D4" w:rsidRDefault="003F5E22" w:rsidP="00A42DCF">
            <w:pPr>
              <w:pStyle w:val="a3"/>
              <w:spacing w:line="240" w:lineRule="exact"/>
              <w:rPr>
                <w:rFonts w:cs="Times New Roman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 w:rsidR="00F0304E">
              <w:rPr>
                <w:rFonts w:ascii="ＭＳ 明朝" w:hAnsi="ＭＳ 明朝" w:hint="eastAsia"/>
              </w:rPr>
              <w:t>↓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cs="Times New Roman" w:hint="eastAsia"/>
                <w:spacing w:val="-4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</w:t>
            </w:r>
          </w:p>
          <w:p w14:paraId="648D2B2B" w14:textId="77777777" w:rsidR="003F5E22" w:rsidRPr="00A42DCF" w:rsidRDefault="003F5E22" w:rsidP="00A42DC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Times New Roman" w:hint="eastAsia"/>
                <w:b/>
                <w:bCs/>
              </w:rPr>
              <w:t xml:space="preserve">11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ごみの搬出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 w:rsidR="003273DE">
              <w:rPr>
                <w:rFonts w:cs="Times New Roman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村</w:t>
            </w:r>
            <w:r>
              <w:rPr>
                <w:rFonts w:hint="eastAsia"/>
              </w:rPr>
              <w:t>指定のごみ袋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赤･青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に入れて落倉のごみ置き場に出す</w:t>
            </w:r>
            <w:r w:rsidR="003273D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…</w:t>
            </w:r>
          </w:p>
          <w:p w14:paraId="16BE0C2E" w14:textId="77777777" w:rsidR="003F5E22" w:rsidRPr="003869E8" w:rsidRDefault="003F5E22" w:rsidP="00A42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</w:t>
            </w:r>
            <w:r>
              <w:rPr>
                <w:rFonts w:ascii="ＭＳ 明朝" w:hAnsi="ＭＳ 明朝" w:hint="eastAsia"/>
              </w:rPr>
              <w:t>↓</w:t>
            </w:r>
            <w:r>
              <w:rPr>
                <w:rFonts w:eastAsia="Times New Roman" w:cs="Times New Roman"/>
                <w:spacing w:val="-4"/>
              </w:rPr>
              <w:t xml:space="preserve">         </w:t>
            </w:r>
            <w:r>
              <w:rPr>
                <w:rFonts w:cs="Times New Roman" w:hint="eastAsia"/>
                <w:spacing w:val="-4"/>
              </w:rPr>
              <w:t xml:space="preserve">　空缶･空瓶･ダンボール等も同様、または持ち帰る</w:t>
            </w:r>
          </w:p>
          <w:p w14:paraId="13E60858" w14:textId="77777777" w:rsidR="006C09FA" w:rsidRDefault="003F5E22" w:rsidP="0005450B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cs="Times New Roman" w:hint="eastAsia"/>
                <w:b/>
                <w:bCs/>
                <w:spacing w:val="-9"/>
                <w:sz w:val="24"/>
                <w:szCs w:val="24"/>
              </w:rPr>
              <w:t>12</w:t>
            </w:r>
            <w:r w:rsidR="003273DE">
              <w:rPr>
                <w:rFonts w:cs="Times New Roman" w:hint="eastAsia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　戸</w:t>
            </w:r>
            <w:r w:rsidRPr="003273DE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締</w:t>
            </w:r>
            <w:r w:rsidRPr="003273DE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 w:rsidRPr="003273DE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り　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u w:val="double" w:color="FF0000"/>
              </w:rPr>
              <w:t>確認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しじま小屋の戸締まりも確認のこと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spacing w:val="-4"/>
              </w:rPr>
              <w:t xml:space="preserve">      </w:t>
            </w:r>
            <w:r>
              <w:rPr>
                <w:rFonts w:cs="Times New Roman" w:hint="eastAsia"/>
                <w:spacing w:val="-4"/>
              </w:rPr>
              <w:t xml:space="preserve">　　　　　</w:t>
            </w:r>
            <w:r w:rsidR="006C09FA">
              <w:rPr>
                <w:rFonts w:cs="Times New Roman" w:hint="eastAsia"/>
                <w:spacing w:val="-4"/>
              </w:rPr>
              <w:t xml:space="preserve">  </w:t>
            </w:r>
            <w:r w:rsidR="00F0304E">
              <w:rPr>
                <w:rFonts w:ascii="ＭＳ 明朝" w:hAnsi="ＭＳ 明朝" w:hint="eastAsia"/>
              </w:rPr>
              <w:t>…</w:t>
            </w:r>
          </w:p>
          <w:p w14:paraId="7ADAE451" w14:textId="77777777" w:rsidR="003F5E22" w:rsidRPr="0005450B" w:rsidRDefault="003F5E22" w:rsidP="0005450B">
            <w:pPr>
              <w:pStyle w:val="a3"/>
              <w:rPr>
                <w:rFonts w:cs="Times New Roman" w:hint="eastAsia"/>
                <w:spacing w:val="-4"/>
              </w:rPr>
            </w:pPr>
            <w:r>
              <w:rPr>
                <w:rFonts w:cs="Times New Roman" w:hint="eastAsia"/>
                <w:spacing w:val="-4"/>
              </w:rPr>
              <w:t xml:space="preserve">　　　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tted" w:sz="4" w:space="0" w:color="000000"/>
            </w:tcBorders>
          </w:tcPr>
          <w:p w14:paraId="3A75FB27" w14:textId="77777777" w:rsidR="003F5E22" w:rsidRDefault="00B13602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５ヶ</w:t>
            </w:r>
            <w:r w:rsidR="003F5E22">
              <w:rPr>
                <w:rFonts w:ascii="ＭＳ 明朝" w:hAnsi="ＭＳ 明朝" w:hint="eastAsia"/>
              </w:rPr>
              <w:t>所</w:t>
            </w:r>
            <w:r w:rsidR="003F5E22">
              <w:rPr>
                <w:rFonts w:ascii="ＭＳ 明朝" w:hAnsi="ＭＳ 明朝" w:hint="eastAsia"/>
                <w:spacing w:val="-6"/>
                <w:sz w:val="16"/>
                <w:szCs w:val="16"/>
              </w:rPr>
              <w:t>等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</w:tcPr>
          <w:p w14:paraId="5B30C73B" w14:textId="77777777" w:rsidR="003F5E22" w:rsidRDefault="003F5E22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3F5E22" w14:paraId="45123DEE" w14:textId="77777777" w:rsidTr="00935AB9">
        <w:tblPrEx>
          <w:tblCellMar>
            <w:top w:w="0" w:type="dxa"/>
            <w:bottom w:w="0" w:type="dxa"/>
          </w:tblCellMar>
        </w:tblPrEx>
        <w:trPr>
          <w:gridAfter w:val="2"/>
          <w:wAfter w:w="1029" w:type="dxa"/>
          <w:cantSplit/>
          <w:trHeight w:hRule="exact" w:val="428"/>
        </w:trPr>
        <w:tc>
          <w:tcPr>
            <w:tcW w:w="7797" w:type="dxa"/>
            <w:gridSpan w:val="11"/>
            <w:vMerge/>
            <w:tcBorders>
              <w:left w:val="nil"/>
              <w:right w:val="single" w:sz="4" w:space="0" w:color="auto"/>
            </w:tcBorders>
          </w:tcPr>
          <w:p w14:paraId="4133670E" w14:textId="77777777" w:rsidR="003F5E22" w:rsidRDefault="003F5E22" w:rsidP="0068560F">
            <w:pPr>
              <w:pStyle w:val="a3"/>
              <w:rPr>
                <w:spacing w:val="0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double" w:sz="4" w:space="0" w:color="000000"/>
              <w:right w:val="dotted" w:sz="4" w:space="0" w:color="000000"/>
            </w:tcBorders>
          </w:tcPr>
          <w:p w14:paraId="6C056AF6" w14:textId="77777777" w:rsidR="003F5E22" w:rsidRDefault="003F5E22">
            <w:pPr>
              <w:pStyle w:val="a3"/>
              <w:spacing w:before="109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抜　く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26E54845" w14:textId="77777777" w:rsidR="003F5E22" w:rsidRDefault="003F5E22">
            <w:pPr>
              <w:pStyle w:val="a3"/>
              <w:spacing w:before="109"/>
              <w:rPr>
                <w:spacing w:val="0"/>
              </w:rPr>
            </w:pPr>
          </w:p>
        </w:tc>
      </w:tr>
      <w:tr w:rsidR="003F5E22" w14:paraId="64E55F44" w14:textId="77777777" w:rsidTr="00935AB9">
        <w:tblPrEx>
          <w:tblCellMar>
            <w:top w:w="0" w:type="dxa"/>
            <w:bottom w:w="0" w:type="dxa"/>
          </w:tblCellMar>
        </w:tblPrEx>
        <w:trPr>
          <w:gridAfter w:val="2"/>
          <w:wAfter w:w="1029" w:type="dxa"/>
          <w:cantSplit/>
          <w:trHeight w:hRule="exact" w:val="454"/>
        </w:trPr>
        <w:tc>
          <w:tcPr>
            <w:tcW w:w="7797" w:type="dxa"/>
            <w:gridSpan w:val="11"/>
            <w:vMerge/>
            <w:tcBorders>
              <w:left w:val="nil"/>
              <w:right w:val="single" w:sz="4" w:space="0" w:color="auto"/>
            </w:tcBorders>
          </w:tcPr>
          <w:p w14:paraId="67DEBC82" w14:textId="77777777" w:rsidR="003F5E22" w:rsidRDefault="003F5E22" w:rsidP="0068560F">
            <w:pPr>
              <w:pStyle w:val="a3"/>
              <w:rPr>
                <w:spacing w:val="0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double" w:sz="4" w:space="0" w:color="000000"/>
              <w:right w:val="dotted" w:sz="4" w:space="0" w:color="000000"/>
            </w:tcBorders>
          </w:tcPr>
          <w:p w14:paraId="66F2BA64" w14:textId="77777777" w:rsidR="003F5E22" w:rsidRDefault="003F5E22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ＯＦＦ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08E56F24" w14:textId="77777777" w:rsidR="003F5E22" w:rsidRDefault="003F5E22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9A1926" w14:paraId="179D471D" w14:textId="77777777" w:rsidTr="009A1926">
        <w:tblPrEx>
          <w:tblCellMar>
            <w:top w:w="0" w:type="dxa"/>
            <w:bottom w:w="0" w:type="dxa"/>
          </w:tblCellMar>
        </w:tblPrEx>
        <w:trPr>
          <w:gridAfter w:val="2"/>
          <w:wAfter w:w="1029" w:type="dxa"/>
          <w:cantSplit/>
          <w:trHeight w:val="424"/>
        </w:trPr>
        <w:tc>
          <w:tcPr>
            <w:tcW w:w="7797" w:type="dxa"/>
            <w:gridSpan w:val="11"/>
            <w:vMerge/>
            <w:tcBorders>
              <w:left w:val="nil"/>
              <w:right w:val="single" w:sz="4" w:space="0" w:color="auto"/>
            </w:tcBorders>
          </w:tcPr>
          <w:p w14:paraId="4E848D77" w14:textId="77777777" w:rsidR="009A1926" w:rsidRDefault="009A1926" w:rsidP="0068560F">
            <w:pPr>
              <w:pStyle w:val="a3"/>
              <w:rPr>
                <w:spacing w:val="0"/>
              </w:rPr>
            </w:pPr>
          </w:p>
        </w:tc>
        <w:tc>
          <w:tcPr>
            <w:tcW w:w="887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4E33FF4C" w14:textId="77777777" w:rsidR="009A1926" w:rsidRDefault="009A1926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閉める</w:t>
            </w:r>
          </w:p>
        </w:tc>
        <w:tc>
          <w:tcPr>
            <w:tcW w:w="490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14:paraId="3BD5E41F" w14:textId="77777777" w:rsidR="009A1926" w:rsidRDefault="009A1926" w:rsidP="009A1926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3F5E22" w14:paraId="6FEE01E2" w14:textId="77777777" w:rsidTr="009A1926">
        <w:tblPrEx>
          <w:tblCellMar>
            <w:top w:w="0" w:type="dxa"/>
            <w:bottom w:w="0" w:type="dxa"/>
          </w:tblCellMar>
        </w:tblPrEx>
        <w:trPr>
          <w:gridAfter w:val="2"/>
          <w:wAfter w:w="1029" w:type="dxa"/>
          <w:cantSplit/>
          <w:trHeight w:hRule="exact" w:val="454"/>
        </w:trPr>
        <w:tc>
          <w:tcPr>
            <w:tcW w:w="7797" w:type="dxa"/>
            <w:gridSpan w:val="11"/>
            <w:vMerge/>
            <w:tcBorders>
              <w:left w:val="nil"/>
              <w:right w:val="single" w:sz="4" w:space="0" w:color="auto"/>
            </w:tcBorders>
          </w:tcPr>
          <w:p w14:paraId="07BDF2D0" w14:textId="77777777" w:rsidR="003F5E22" w:rsidRDefault="003F5E22" w:rsidP="0068560F">
            <w:pPr>
              <w:pStyle w:val="a3"/>
              <w:rPr>
                <w:spacing w:val="0"/>
              </w:rPr>
            </w:pPr>
          </w:p>
        </w:tc>
        <w:tc>
          <w:tcPr>
            <w:tcW w:w="887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tted" w:sz="4" w:space="0" w:color="auto"/>
            </w:tcBorders>
          </w:tcPr>
          <w:p w14:paraId="1D18CFC9" w14:textId="77777777" w:rsidR="003F5E22" w:rsidRDefault="003F5E22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閉める</w:t>
            </w:r>
          </w:p>
        </w:tc>
        <w:tc>
          <w:tcPr>
            <w:tcW w:w="490" w:type="dxa"/>
            <w:gridSpan w:val="2"/>
            <w:tcBorders>
              <w:top w:val="double" w:sz="4" w:space="0" w:color="000000"/>
              <w:left w:val="dotted" w:sz="4" w:space="0" w:color="auto"/>
              <w:bottom w:val="double" w:sz="4" w:space="0" w:color="000000"/>
              <w:right w:val="single" w:sz="4" w:space="0" w:color="000000"/>
            </w:tcBorders>
          </w:tcPr>
          <w:p w14:paraId="5BE80AAA" w14:textId="77777777" w:rsidR="003F5E22" w:rsidRDefault="003F5E22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3F5E22" w14:paraId="32A12BE8" w14:textId="77777777" w:rsidTr="00935AB9">
        <w:tblPrEx>
          <w:tblCellMar>
            <w:top w:w="0" w:type="dxa"/>
            <w:bottom w:w="0" w:type="dxa"/>
          </w:tblCellMar>
        </w:tblPrEx>
        <w:trPr>
          <w:gridAfter w:val="2"/>
          <w:wAfter w:w="1029" w:type="dxa"/>
          <w:cantSplit/>
          <w:trHeight w:hRule="exact" w:val="670"/>
        </w:trPr>
        <w:tc>
          <w:tcPr>
            <w:tcW w:w="7797" w:type="dxa"/>
            <w:gridSpan w:val="11"/>
            <w:vMerge/>
            <w:tcBorders>
              <w:left w:val="nil"/>
              <w:right w:val="single" w:sz="4" w:space="0" w:color="auto"/>
            </w:tcBorders>
          </w:tcPr>
          <w:p w14:paraId="18CB2B0C" w14:textId="77777777" w:rsidR="003F5E22" w:rsidRDefault="003F5E22" w:rsidP="0068560F">
            <w:pPr>
              <w:pStyle w:val="a3"/>
              <w:rPr>
                <w:spacing w:val="0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000000"/>
            </w:tcBorders>
          </w:tcPr>
          <w:p w14:paraId="453F2D39" w14:textId="77777777" w:rsidR="003F5E22" w:rsidRDefault="003F5E22" w:rsidP="00AB00D4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ＯＦＦ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23B6B096" w14:textId="77777777" w:rsidR="003F5E22" w:rsidRDefault="003F5E22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3F5E22" w14:paraId="14CBE8AC" w14:textId="77777777" w:rsidTr="00935AB9">
        <w:tblPrEx>
          <w:tblCellMar>
            <w:top w:w="0" w:type="dxa"/>
            <w:bottom w:w="0" w:type="dxa"/>
          </w:tblCellMar>
        </w:tblPrEx>
        <w:trPr>
          <w:gridAfter w:val="2"/>
          <w:wAfter w:w="1029" w:type="dxa"/>
          <w:cantSplit/>
          <w:trHeight w:hRule="exact" w:val="534"/>
        </w:trPr>
        <w:tc>
          <w:tcPr>
            <w:tcW w:w="7797" w:type="dxa"/>
            <w:gridSpan w:val="11"/>
            <w:vMerge/>
            <w:tcBorders>
              <w:left w:val="nil"/>
              <w:right w:val="single" w:sz="4" w:space="0" w:color="auto"/>
            </w:tcBorders>
          </w:tcPr>
          <w:p w14:paraId="6C1E2CB5" w14:textId="77777777" w:rsidR="003F5E22" w:rsidRDefault="003F5E22" w:rsidP="0068560F">
            <w:pPr>
              <w:pStyle w:val="a3"/>
              <w:rPr>
                <w:spacing w:val="0"/>
              </w:rPr>
            </w:pPr>
          </w:p>
        </w:tc>
        <w:tc>
          <w:tcPr>
            <w:tcW w:w="88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000000"/>
            </w:tcBorders>
          </w:tcPr>
          <w:p w14:paraId="5CA61C41" w14:textId="77777777" w:rsidR="003F5E22" w:rsidRPr="00AB00D4" w:rsidRDefault="003F5E22" w:rsidP="00AB00D4">
            <w:pPr>
              <w:pStyle w:val="a3"/>
              <w:spacing w:before="109" w:line="240" w:lineRule="exact"/>
              <w:rPr>
                <w:rFonts w:cs="Times New Roman" w:hint="eastAsia"/>
                <w:spacing w:val="-4"/>
              </w:rPr>
            </w:pPr>
            <w:r>
              <w:rPr>
                <w:rFonts w:cs="Times New Roman" w:hint="eastAsia"/>
                <w:spacing w:val="-4"/>
              </w:rPr>
              <w:t>閉める</w:t>
            </w:r>
          </w:p>
        </w:tc>
        <w:tc>
          <w:tcPr>
            <w:tcW w:w="49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6B96D73B" w14:textId="77777777" w:rsidR="003F5E22" w:rsidRDefault="003F5E22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3F5E22" w14:paraId="2C6376D8" w14:textId="77777777" w:rsidTr="00935AB9">
        <w:tblPrEx>
          <w:tblCellMar>
            <w:top w:w="0" w:type="dxa"/>
            <w:bottom w:w="0" w:type="dxa"/>
          </w:tblCellMar>
        </w:tblPrEx>
        <w:trPr>
          <w:gridAfter w:val="2"/>
          <w:wAfter w:w="1029" w:type="dxa"/>
          <w:cantSplit/>
          <w:trHeight w:hRule="exact" w:val="463"/>
        </w:trPr>
        <w:tc>
          <w:tcPr>
            <w:tcW w:w="7797" w:type="dxa"/>
            <w:gridSpan w:val="11"/>
            <w:vMerge/>
            <w:tcBorders>
              <w:left w:val="nil"/>
              <w:right w:val="single" w:sz="4" w:space="0" w:color="auto"/>
            </w:tcBorders>
          </w:tcPr>
          <w:p w14:paraId="6DA9DA3C" w14:textId="77777777" w:rsidR="003F5E22" w:rsidRDefault="003F5E22" w:rsidP="0068560F">
            <w:pPr>
              <w:pStyle w:val="a3"/>
              <w:rPr>
                <w:spacing w:val="0"/>
              </w:rPr>
            </w:pPr>
          </w:p>
        </w:tc>
        <w:tc>
          <w:tcPr>
            <w:tcW w:w="88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000000"/>
            </w:tcBorders>
          </w:tcPr>
          <w:p w14:paraId="28262224" w14:textId="77777777" w:rsidR="003F5E22" w:rsidRPr="00A42DCF" w:rsidRDefault="003F5E22">
            <w:pPr>
              <w:pStyle w:val="a3"/>
              <w:spacing w:before="109" w:line="240" w:lineRule="exact"/>
              <w:rPr>
                <w:rFonts w:cs="Times New Roman" w:hint="eastAsia"/>
                <w:spacing w:val="-4"/>
              </w:rPr>
            </w:pPr>
            <w:r>
              <w:rPr>
                <w:rFonts w:cs="Times New Roman" w:hint="eastAsia"/>
                <w:spacing w:val="-4"/>
              </w:rPr>
              <w:t>確認</w:t>
            </w:r>
          </w:p>
        </w:tc>
        <w:tc>
          <w:tcPr>
            <w:tcW w:w="49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59F879BF" w14:textId="77777777" w:rsidR="003F5E22" w:rsidRDefault="003F5E22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897C81" w14:paraId="2D5B617D" w14:textId="77777777" w:rsidTr="00935AB9">
        <w:tblPrEx>
          <w:tblCellMar>
            <w:top w:w="0" w:type="dxa"/>
            <w:bottom w:w="0" w:type="dxa"/>
          </w:tblCellMar>
        </w:tblPrEx>
        <w:trPr>
          <w:gridAfter w:val="2"/>
          <w:wAfter w:w="1029" w:type="dxa"/>
          <w:cantSplit/>
          <w:trHeight w:val="452"/>
        </w:trPr>
        <w:tc>
          <w:tcPr>
            <w:tcW w:w="7797" w:type="dxa"/>
            <w:gridSpan w:val="11"/>
            <w:vMerge/>
            <w:tcBorders>
              <w:left w:val="nil"/>
              <w:right w:val="single" w:sz="4" w:space="0" w:color="auto"/>
            </w:tcBorders>
          </w:tcPr>
          <w:p w14:paraId="7ED309DE" w14:textId="77777777" w:rsidR="00897C81" w:rsidRDefault="00897C81" w:rsidP="0068560F">
            <w:pPr>
              <w:pStyle w:val="a3"/>
              <w:rPr>
                <w:spacing w:val="0"/>
              </w:rPr>
            </w:pPr>
          </w:p>
        </w:tc>
        <w:tc>
          <w:tcPr>
            <w:tcW w:w="88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2E7BD8" w14:textId="77777777" w:rsidR="00897C81" w:rsidRPr="00A42DCF" w:rsidRDefault="00897C81">
            <w:pPr>
              <w:pStyle w:val="a3"/>
              <w:spacing w:before="109" w:line="240" w:lineRule="exact"/>
              <w:rPr>
                <w:rFonts w:cs="Times New Roman" w:hint="eastAsia"/>
                <w:spacing w:val="-4"/>
              </w:rPr>
            </w:pPr>
            <w:r>
              <w:rPr>
                <w:rFonts w:cs="Times New Roman" w:hint="eastAsia"/>
                <w:spacing w:val="-4"/>
              </w:rPr>
              <w:t>確認</w:t>
            </w:r>
          </w:p>
        </w:tc>
        <w:tc>
          <w:tcPr>
            <w:tcW w:w="49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6F51BA0C" w14:textId="77777777" w:rsidR="00897C81" w:rsidRDefault="00897C81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</w:tbl>
    <w:p w14:paraId="25B7B27B" w14:textId="77777777" w:rsidR="00924940" w:rsidRDefault="00DD78EA" w:rsidP="00DD78EA">
      <w:pPr>
        <w:pStyle w:val="a3"/>
        <w:spacing w:line="374" w:lineRule="exact"/>
        <w:rPr>
          <w:rFonts w:hint="eastAsia"/>
          <w:spacing w:val="0"/>
        </w:rPr>
      </w:pPr>
      <w:r>
        <w:rPr>
          <w:rFonts w:eastAsia="Times New Roman" w:cs="Times New Roman"/>
          <w:spacing w:val="-4"/>
        </w:rPr>
        <w:t xml:space="preserve"> </w:t>
      </w:r>
      <w:r>
        <w:rPr>
          <w:rFonts w:eastAsia="Times New Roman" w:cs="Times New Roman"/>
          <w:bdr w:val="double" w:sz="4" w:space="0" w:color="auto"/>
        </w:rPr>
        <w:t xml:space="preserve"> </w:t>
      </w:r>
      <w:r w:rsidRPr="00E914AC">
        <w:rPr>
          <w:rFonts w:ascii="ＭＳ 明朝" w:hAnsi="ＭＳ 明朝" w:hint="eastAsia"/>
          <w:spacing w:val="-16"/>
          <w:sz w:val="40"/>
          <w:szCs w:val="40"/>
          <w:bdr w:val="double" w:sz="4" w:space="0" w:color="auto"/>
        </w:rPr>
        <w:t>確認者氏名</w:t>
      </w:r>
      <w:r>
        <w:rPr>
          <w:rFonts w:ascii="ＭＳ 明朝" w:hAnsi="ＭＳ 明朝" w:hint="eastAsia"/>
          <w:spacing w:val="-16"/>
          <w:sz w:val="34"/>
          <w:szCs w:val="34"/>
          <w:bdr w:val="double" w:sz="4" w:space="0" w:color="auto"/>
        </w:rPr>
        <w:t xml:space="preserve">　　　　　　　　　　∥　　　　年　　月　　日</w:t>
      </w:r>
      <w:r>
        <w:rPr>
          <w:rFonts w:eastAsia="Times New Roman" w:cs="Times New Roman"/>
          <w:spacing w:val="-10"/>
          <w:sz w:val="34"/>
          <w:szCs w:val="34"/>
          <w:bdr w:val="double" w:sz="4" w:space="0" w:color="auto"/>
        </w:rPr>
        <w:t xml:space="preserve">    </w:t>
      </w:r>
      <w:r>
        <w:rPr>
          <w:rFonts w:ascii="ＭＳ 明朝" w:hAnsi="ＭＳ 明朝" w:hint="eastAsia"/>
          <w:spacing w:val="-16"/>
          <w:sz w:val="34"/>
          <w:szCs w:val="34"/>
          <w:bdr w:val="double" w:sz="4" w:space="0" w:color="auto"/>
        </w:rPr>
        <w:t>時</w:t>
      </w:r>
    </w:p>
    <w:p w14:paraId="1346E9C2" w14:textId="77777777" w:rsidR="00924940" w:rsidRDefault="00924940" w:rsidP="006607BE">
      <w:pPr>
        <w:pStyle w:val="a3"/>
        <w:rPr>
          <w:rFonts w:hint="eastAsia"/>
          <w:spacing w:val="0"/>
        </w:rPr>
      </w:pPr>
    </w:p>
    <w:sectPr w:rsidR="00924940" w:rsidSect="00355B2D">
      <w:pgSz w:w="11906" w:h="16838" w:code="9"/>
      <w:pgMar w:top="1191" w:right="851" w:bottom="1559" w:left="851" w:header="720" w:footer="720" w:gutter="0"/>
      <w:cols w:space="720"/>
      <w:noEndnote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FC543" w14:textId="77777777" w:rsidR="00CA149B" w:rsidRDefault="00CA149B" w:rsidP="00840871">
      <w:r>
        <w:separator/>
      </w:r>
    </w:p>
  </w:endnote>
  <w:endnote w:type="continuationSeparator" w:id="0">
    <w:p w14:paraId="526B545A" w14:textId="77777777" w:rsidR="00CA149B" w:rsidRDefault="00CA149B" w:rsidP="0084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180E2" w14:textId="77777777" w:rsidR="00CA149B" w:rsidRDefault="00CA149B" w:rsidP="00840871">
      <w:r>
        <w:separator/>
      </w:r>
    </w:p>
  </w:footnote>
  <w:footnote w:type="continuationSeparator" w:id="0">
    <w:p w14:paraId="0511C9ED" w14:textId="77777777" w:rsidR="00CA149B" w:rsidRDefault="00CA149B" w:rsidP="0084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AD"/>
    <w:rsid w:val="0005450B"/>
    <w:rsid w:val="00094B5B"/>
    <w:rsid w:val="000A7724"/>
    <w:rsid w:val="000E5FE0"/>
    <w:rsid w:val="00217C32"/>
    <w:rsid w:val="002449A9"/>
    <w:rsid w:val="0024531B"/>
    <w:rsid w:val="002458FE"/>
    <w:rsid w:val="0031687B"/>
    <w:rsid w:val="003273DE"/>
    <w:rsid w:val="00355B2D"/>
    <w:rsid w:val="00374474"/>
    <w:rsid w:val="00375B95"/>
    <w:rsid w:val="00375C06"/>
    <w:rsid w:val="003D07D4"/>
    <w:rsid w:val="003D2D1A"/>
    <w:rsid w:val="003F5B40"/>
    <w:rsid w:val="003F5E22"/>
    <w:rsid w:val="00561E00"/>
    <w:rsid w:val="00583FE4"/>
    <w:rsid w:val="005C2BF4"/>
    <w:rsid w:val="006037C0"/>
    <w:rsid w:val="00641280"/>
    <w:rsid w:val="006607BE"/>
    <w:rsid w:val="0068560F"/>
    <w:rsid w:val="006C09FA"/>
    <w:rsid w:val="00781996"/>
    <w:rsid w:val="0079413A"/>
    <w:rsid w:val="007E2436"/>
    <w:rsid w:val="00840871"/>
    <w:rsid w:val="00843B22"/>
    <w:rsid w:val="00855402"/>
    <w:rsid w:val="00860179"/>
    <w:rsid w:val="00897C81"/>
    <w:rsid w:val="008C7788"/>
    <w:rsid w:val="00924940"/>
    <w:rsid w:val="00935AB9"/>
    <w:rsid w:val="0094514F"/>
    <w:rsid w:val="0096719D"/>
    <w:rsid w:val="0099260C"/>
    <w:rsid w:val="009A1926"/>
    <w:rsid w:val="009C5924"/>
    <w:rsid w:val="009D22B1"/>
    <w:rsid w:val="00A200C4"/>
    <w:rsid w:val="00A42DCF"/>
    <w:rsid w:val="00A9117D"/>
    <w:rsid w:val="00AB00D4"/>
    <w:rsid w:val="00AE40DD"/>
    <w:rsid w:val="00B065AD"/>
    <w:rsid w:val="00B13602"/>
    <w:rsid w:val="00BD5003"/>
    <w:rsid w:val="00CA149B"/>
    <w:rsid w:val="00CA30AF"/>
    <w:rsid w:val="00CB39A7"/>
    <w:rsid w:val="00D5215E"/>
    <w:rsid w:val="00D96254"/>
    <w:rsid w:val="00DD78EA"/>
    <w:rsid w:val="00E2279A"/>
    <w:rsid w:val="00E914AC"/>
    <w:rsid w:val="00EC2B0D"/>
    <w:rsid w:val="00ED2944"/>
    <w:rsid w:val="00F0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62AD9F"/>
  <w15:chartTrackingRefBased/>
  <w15:docId w15:val="{4F3781A8-1DBB-46D1-8258-32029CDD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Times New Roman" w:hAnsi="Times New Roman" w:cs="ＭＳ 明朝"/>
      <w:spacing w:val="-8"/>
      <w:sz w:val="21"/>
      <w:szCs w:val="21"/>
    </w:rPr>
  </w:style>
  <w:style w:type="paragraph" w:styleId="a4">
    <w:name w:val="header"/>
    <w:basedOn w:val="a"/>
    <w:link w:val="a5"/>
    <w:rsid w:val="00840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0871"/>
    <w:rPr>
      <w:kern w:val="2"/>
      <w:sz w:val="21"/>
      <w:szCs w:val="24"/>
    </w:rPr>
  </w:style>
  <w:style w:type="paragraph" w:styleId="a6">
    <w:name w:val="footer"/>
    <w:basedOn w:val="a"/>
    <w:link w:val="a7"/>
    <w:rsid w:val="00840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0871"/>
    <w:rPr>
      <w:kern w:val="2"/>
      <w:sz w:val="21"/>
      <w:szCs w:val="24"/>
    </w:rPr>
  </w:style>
  <w:style w:type="paragraph" w:styleId="a8">
    <w:name w:val="Balloon Text"/>
    <w:basedOn w:val="a"/>
    <w:link w:val="a9"/>
    <w:rsid w:val="003D07D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D07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2011</vt:lpstr>
      <vt:lpstr>　2011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subject/>
  <dc:creator>小澤 昭仁</dc:creator>
  <cp:keywords/>
  <dc:description/>
  <cp:lastModifiedBy>小澤 昭仁</cp:lastModifiedBy>
  <cp:revision>2</cp:revision>
  <cp:lastPrinted>2016-09-12T05:05:00Z</cp:lastPrinted>
  <dcterms:created xsi:type="dcterms:W3CDTF">2021-01-23T07:11:00Z</dcterms:created>
  <dcterms:modified xsi:type="dcterms:W3CDTF">2021-01-23T07:11:00Z</dcterms:modified>
</cp:coreProperties>
</file>